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B0" w:rsidRPr="001459B0" w:rsidRDefault="001459B0" w:rsidP="001459B0">
      <w:pPr>
        <w:jc w:val="left"/>
        <w:rPr>
          <w:rFonts w:ascii="楷体" w:eastAsia="楷体" w:hAnsi="楷体"/>
          <w:b/>
        </w:rPr>
      </w:pPr>
      <w:r w:rsidRPr="001459B0">
        <w:rPr>
          <w:rFonts w:ascii="楷体" w:eastAsia="楷体" w:hAnsi="楷体" w:hint="eastAsia"/>
          <w:b/>
        </w:rPr>
        <w:t>中国社会科学博士文库</w:t>
      </w:r>
    </w:p>
    <w:p w:rsidR="001459B0" w:rsidRDefault="001459B0" w:rsidP="001459B0">
      <w:pPr>
        <w:jc w:val="center"/>
      </w:pPr>
    </w:p>
    <w:p w:rsidR="001459B0" w:rsidRPr="00B24CDC" w:rsidRDefault="001459B0" w:rsidP="001459B0">
      <w:pPr>
        <w:jc w:val="center"/>
        <w:rPr>
          <w:rFonts w:ascii="黑体" w:eastAsia="黑体" w:hAnsi="黑体"/>
          <w:b/>
          <w:sz w:val="36"/>
          <w:szCs w:val="36"/>
        </w:rPr>
      </w:pPr>
      <w:r w:rsidRPr="00B24CDC">
        <w:rPr>
          <w:rFonts w:ascii="黑体" w:eastAsia="黑体" w:hAnsi="黑体" w:hint="eastAsia"/>
          <w:b/>
          <w:sz w:val="36"/>
          <w:szCs w:val="36"/>
        </w:rPr>
        <w:t>中国北方草地资源可持续管理：</w:t>
      </w:r>
    </w:p>
    <w:p w:rsidR="001459B0" w:rsidRPr="00B24CDC" w:rsidRDefault="001459B0" w:rsidP="001459B0">
      <w:pPr>
        <w:jc w:val="center"/>
        <w:rPr>
          <w:rFonts w:ascii="黑体" w:eastAsia="黑体" w:hAnsi="黑体"/>
          <w:b/>
          <w:sz w:val="36"/>
          <w:szCs w:val="36"/>
        </w:rPr>
      </w:pPr>
      <w:r w:rsidRPr="00B24CDC">
        <w:rPr>
          <w:rFonts w:ascii="黑体" w:eastAsia="黑体" w:hAnsi="黑体" w:hint="eastAsia"/>
          <w:b/>
          <w:sz w:val="36"/>
          <w:szCs w:val="36"/>
        </w:rPr>
        <w:t>基于制度和政策视角的研究</w:t>
      </w:r>
    </w:p>
    <w:p w:rsidR="001459B0" w:rsidRDefault="001459B0" w:rsidP="001459B0">
      <w:pPr>
        <w:jc w:val="center"/>
      </w:pPr>
    </w:p>
    <w:p w:rsidR="001459B0" w:rsidRPr="001459B0" w:rsidRDefault="001459B0" w:rsidP="001459B0">
      <w:pPr>
        <w:jc w:val="center"/>
        <w:rPr>
          <w:b/>
          <w:sz w:val="28"/>
          <w:szCs w:val="28"/>
        </w:rPr>
      </w:pPr>
      <w:r w:rsidRPr="001459B0">
        <w:rPr>
          <w:rFonts w:hint="eastAsia"/>
          <w:b/>
          <w:sz w:val="28"/>
          <w:szCs w:val="28"/>
        </w:rPr>
        <w:t>陈秋红</w:t>
      </w:r>
      <w:r w:rsidRPr="001459B0">
        <w:rPr>
          <w:rFonts w:hint="eastAsia"/>
          <w:b/>
          <w:sz w:val="28"/>
          <w:szCs w:val="28"/>
        </w:rPr>
        <w:t xml:space="preserve"> </w:t>
      </w:r>
      <w:r w:rsidRPr="001459B0">
        <w:rPr>
          <w:rFonts w:hint="eastAsia"/>
          <w:b/>
          <w:sz w:val="28"/>
          <w:szCs w:val="28"/>
        </w:rPr>
        <w:t>著</w:t>
      </w:r>
    </w:p>
    <w:p w:rsidR="001459B0" w:rsidRDefault="001459B0" w:rsidP="001459B0">
      <w:pPr>
        <w:jc w:val="center"/>
      </w:pPr>
    </w:p>
    <w:p w:rsidR="001459B0" w:rsidRPr="001459B0" w:rsidRDefault="001459B0" w:rsidP="001459B0">
      <w:pPr>
        <w:jc w:val="center"/>
        <w:rPr>
          <w:b/>
          <w:sz w:val="24"/>
          <w:szCs w:val="24"/>
        </w:rPr>
      </w:pPr>
      <w:r w:rsidRPr="001459B0">
        <w:rPr>
          <w:rFonts w:hint="eastAsia"/>
          <w:b/>
          <w:sz w:val="24"/>
          <w:szCs w:val="24"/>
        </w:rPr>
        <w:t>中国社会科学出版社</w:t>
      </w:r>
    </w:p>
    <w:p w:rsidR="001459B0" w:rsidRPr="001459B0" w:rsidRDefault="001459B0" w:rsidP="001459B0">
      <w:pPr>
        <w:jc w:val="center"/>
        <w:rPr>
          <w:b/>
          <w:sz w:val="24"/>
          <w:szCs w:val="24"/>
        </w:rPr>
      </w:pPr>
      <w:r w:rsidRPr="001459B0">
        <w:rPr>
          <w:rFonts w:hint="eastAsia"/>
          <w:b/>
          <w:sz w:val="24"/>
          <w:szCs w:val="24"/>
        </w:rPr>
        <w:t>2013</w:t>
      </w:r>
      <w:r w:rsidRPr="001459B0">
        <w:rPr>
          <w:rFonts w:hint="eastAsia"/>
          <w:b/>
          <w:sz w:val="24"/>
          <w:szCs w:val="24"/>
        </w:rPr>
        <w:t>年</w:t>
      </w:r>
      <w:r w:rsidRPr="001459B0">
        <w:rPr>
          <w:rFonts w:hint="eastAsia"/>
          <w:b/>
          <w:sz w:val="24"/>
          <w:szCs w:val="24"/>
        </w:rPr>
        <w:t>12</w:t>
      </w:r>
      <w:r w:rsidRPr="001459B0">
        <w:rPr>
          <w:rFonts w:hint="eastAsia"/>
          <w:b/>
          <w:sz w:val="24"/>
          <w:szCs w:val="24"/>
        </w:rPr>
        <w:t>月第一版</w:t>
      </w:r>
    </w:p>
    <w:p w:rsidR="001459B0" w:rsidRPr="001459B0" w:rsidRDefault="001459B0" w:rsidP="001459B0">
      <w:pPr>
        <w:jc w:val="center"/>
      </w:pPr>
    </w:p>
    <w:p w:rsidR="001459B0" w:rsidRDefault="001459B0" w:rsidP="001459B0">
      <w:pPr>
        <w:jc w:val="center"/>
      </w:pPr>
      <w:r>
        <w:rPr>
          <w:noProof/>
        </w:rPr>
        <w:drawing>
          <wp:inline distT="0" distB="0" distL="0" distR="0" wp14:anchorId="155C69CB" wp14:editId="15533FCE">
            <wp:extent cx="2038350" cy="3029214"/>
            <wp:effectExtent l="0" t="0" r="0" b="0"/>
            <wp:docPr id="1" name="图片 1" descr="D:\2014上网内容\陈秋红书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陈秋红书封面.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09" cy="3029152"/>
                    </a:xfrm>
                    <a:prstGeom prst="rect">
                      <a:avLst/>
                    </a:prstGeom>
                    <a:noFill/>
                    <a:ln>
                      <a:noFill/>
                    </a:ln>
                  </pic:spPr>
                </pic:pic>
              </a:graphicData>
            </a:graphic>
          </wp:inline>
        </w:drawing>
      </w:r>
    </w:p>
    <w:p w:rsidR="001459B0" w:rsidRPr="001459B0" w:rsidRDefault="001459B0" w:rsidP="001459B0">
      <w:pPr>
        <w:jc w:val="left"/>
        <w:sectPr w:rsidR="001459B0" w:rsidRPr="001459B0" w:rsidSect="001459B0">
          <w:pgSz w:w="11906" w:h="16838"/>
          <w:pgMar w:top="1440" w:right="1800" w:bottom="1440" w:left="1800" w:header="851" w:footer="992" w:gutter="0"/>
          <w:cols w:space="425"/>
          <w:docGrid w:type="lines" w:linePitch="312"/>
        </w:sectPr>
      </w:pPr>
    </w:p>
    <w:p w:rsidR="001459B0" w:rsidRDefault="001459B0" w:rsidP="001459B0">
      <w:pPr>
        <w:jc w:val="left"/>
        <w:sectPr w:rsidR="001459B0" w:rsidSect="001459B0">
          <w:type w:val="continuous"/>
          <w:pgSz w:w="11906" w:h="16838"/>
          <w:pgMar w:top="1440" w:right="1800" w:bottom="1440" w:left="1800" w:header="851" w:footer="992" w:gutter="0"/>
          <w:cols w:space="425"/>
          <w:docGrid w:type="lines" w:linePitch="312"/>
        </w:sectPr>
      </w:pPr>
    </w:p>
    <w:p w:rsidR="001459B0" w:rsidRPr="00B24CDC" w:rsidRDefault="001459B0" w:rsidP="00775EF7">
      <w:pPr>
        <w:pStyle w:val="p0"/>
        <w:snapToGrid w:val="0"/>
        <w:spacing w:line="360" w:lineRule="auto"/>
        <w:jc w:val="center"/>
        <w:rPr>
          <w:rFonts w:ascii="黑体" w:eastAsia="黑体" w:hAnsi="黑体"/>
          <w:b/>
          <w:bCs/>
          <w:sz w:val="32"/>
          <w:szCs w:val="32"/>
        </w:rPr>
      </w:pPr>
      <w:r w:rsidRPr="00B24CDC">
        <w:rPr>
          <w:rFonts w:ascii="黑体" w:eastAsia="黑体" w:hAnsi="黑体" w:hint="eastAsia"/>
          <w:b/>
          <w:bCs/>
          <w:sz w:val="32"/>
          <w:szCs w:val="32"/>
        </w:rPr>
        <w:lastRenderedPageBreak/>
        <w:t>内容提要</w:t>
      </w:r>
    </w:p>
    <w:p w:rsidR="001459B0" w:rsidRDefault="001459B0" w:rsidP="001459B0">
      <w:pPr>
        <w:pStyle w:val="p0"/>
        <w:spacing w:line="360" w:lineRule="exact"/>
        <w:ind w:firstLineChars="200" w:firstLine="480"/>
        <w:rPr>
          <w:sz w:val="24"/>
          <w:szCs w:val="24"/>
        </w:rPr>
      </w:pPr>
      <w:r>
        <w:rPr>
          <w:rFonts w:hint="eastAsia"/>
          <w:sz w:val="24"/>
          <w:szCs w:val="24"/>
        </w:rPr>
        <w:t>本书采用比较研究、回归分析、案例分析和问卷调查等方法，以中国北方天然草地资源为研究对象，探讨了经济发展与草地资源退化之间的关系，比较深入地分析了中国北方草地资源退化的直接因素和间接因素，指出管理失当是中国北方草地资源退化的主要原因，加强草地资源可持续管理的核心是进行制度与政策建设，提出了适宜的草地资源共管制度的设想，并论证了以社区为主导的草地资源共管制度是一种适宜的草地资源可持续管理制度。本书将规范研究与实证研究、历史研究与比较研究、统计分析与计量研究等结合起来，融合管理学、经济学、生态学、社会学等多个学科的理论，对草地资源可持续管理的政策和制度因素进行了较深入的分析，有利于丰富自然资源管理理论、深化可持续性科学的研究、扩展经济发展与环境质量动态演进关系的研究，对确立北方生态屏障具有重要意义，对中国北方草地资源的可持续管理实践富有启示。</w:t>
      </w:r>
    </w:p>
    <w:p w:rsidR="001459B0" w:rsidRDefault="001459B0" w:rsidP="001459B0">
      <w:pPr>
        <w:pStyle w:val="p0"/>
        <w:spacing w:line="360" w:lineRule="exact"/>
        <w:ind w:firstLineChars="200" w:firstLine="480"/>
        <w:rPr>
          <w:sz w:val="24"/>
          <w:szCs w:val="24"/>
        </w:rPr>
      </w:pPr>
    </w:p>
    <w:p w:rsidR="001459B0" w:rsidRPr="00B24CDC" w:rsidRDefault="001459B0" w:rsidP="00775EF7">
      <w:pPr>
        <w:pStyle w:val="p0"/>
        <w:snapToGrid w:val="0"/>
        <w:spacing w:line="360" w:lineRule="auto"/>
        <w:jc w:val="center"/>
        <w:rPr>
          <w:rFonts w:ascii="黑体" w:eastAsia="黑体" w:hAnsi="黑体"/>
          <w:b/>
          <w:bCs/>
          <w:sz w:val="32"/>
          <w:szCs w:val="32"/>
        </w:rPr>
      </w:pPr>
      <w:r w:rsidRPr="00B24CDC">
        <w:rPr>
          <w:rFonts w:ascii="黑体" w:eastAsia="黑体" w:hAnsi="黑体" w:hint="eastAsia"/>
          <w:b/>
          <w:bCs/>
          <w:sz w:val="32"/>
          <w:szCs w:val="32"/>
        </w:rPr>
        <w:t>序</w:t>
      </w:r>
    </w:p>
    <w:p w:rsidR="001459B0" w:rsidRDefault="001459B0" w:rsidP="001459B0">
      <w:pPr>
        <w:pStyle w:val="p0"/>
        <w:spacing w:line="360" w:lineRule="exact"/>
        <w:ind w:firstLineChars="200" w:firstLine="480"/>
        <w:rPr>
          <w:sz w:val="24"/>
          <w:szCs w:val="24"/>
        </w:rPr>
      </w:pPr>
      <w:r>
        <w:rPr>
          <w:sz w:val="24"/>
          <w:szCs w:val="24"/>
        </w:rPr>
        <w:t>草地资源是我国占地面积最大的国土资源，它不仅是草原畜牧业赖以生存的物质基础，对提高牧民收入水平和生活水平具有重要作用；而且是我国最大的绿色生态屏障，在调节气候、防止水土流失、维护国家生态安全等方面具有不可替代的重要作用。</w:t>
      </w:r>
    </w:p>
    <w:p w:rsidR="001459B0" w:rsidRDefault="001459B0" w:rsidP="001459B0">
      <w:pPr>
        <w:pStyle w:val="p0"/>
        <w:spacing w:line="360" w:lineRule="exact"/>
        <w:ind w:firstLineChars="200" w:firstLine="480"/>
        <w:rPr>
          <w:sz w:val="24"/>
          <w:szCs w:val="24"/>
        </w:rPr>
      </w:pPr>
      <w:r>
        <w:rPr>
          <w:sz w:val="24"/>
          <w:szCs w:val="24"/>
        </w:rPr>
        <w:t>最近</w:t>
      </w:r>
      <w:r>
        <w:rPr>
          <w:sz w:val="24"/>
          <w:szCs w:val="24"/>
        </w:rPr>
        <w:t>30</w:t>
      </w:r>
      <w:r>
        <w:rPr>
          <w:sz w:val="24"/>
          <w:szCs w:val="24"/>
        </w:rPr>
        <w:t>多年，中国耕地资源的生产力稳定增长，森林资源进入了面积蓄积双增长阶段，只有草地资源总体上仍处于退化阶段，引发了一系列生态问题，对我国生态安全造成了很大威胁。如何尽快地实现草地资源可持续管理，扭转草地资源退化的局面，是一个非常值得研究的问题。为了使选题具有较强的现实针对性，为国家亟待解决的问题献计献策，陈秋</w:t>
      </w:r>
      <w:proofErr w:type="gramStart"/>
      <w:r>
        <w:rPr>
          <w:sz w:val="24"/>
          <w:szCs w:val="24"/>
        </w:rPr>
        <w:t>红选择</w:t>
      </w:r>
      <w:proofErr w:type="gramEnd"/>
      <w:r>
        <w:rPr>
          <w:sz w:val="24"/>
          <w:szCs w:val="24"/>
        </w:rPr>
        <w:t>草地资源的可持续管理研究作为她的博士论文题目。</w:t>
      </w:r>
    </w:p>
    <w:p w:rsidR="001459B0" w:rsidRDefault="001459B0" w:rsidP="001459B0">
      <w:pPr>
        <w:pStyle w:val="p0"/>
        <w:spacing w:line="360" w:lineRule="exact"/>
        <w:ind w:firstLineChars="200" w:firstLine="480"/>
        <w:rPr>
          <w:sz w:val="24"/>
          <w:szCs w:val="24"/>
        </w:rPr>
      </w:pPr>
      <w:r>
        <w:rPr>
          <w:sz w:val="24"/>
          <w:szCs w:val="24"/>
        </w:rPr>
        <w:t>全书的写作是按照提出问题、解释问题、评价问题和解决问题的逻辑逐层展开的。该书以中国北方草地生态系统和天然草地资源为研究对象，运用管理学、经济学、生态学、社会学等学科的知识以及规范研究与实证研究、历史研究与比较研究、统计分析与计量研究、案例研究等相结合的方法，从制度与政策的视角研究草地资源的可持续管理。在规范研究方面，吸收了生态经济学、资源经济学、环境经济学、制度经济学、生态学、社会学的有关理论成果，并力图将草原学、民族学的一些理论成果运用其中。在实证研究方面，很多数据来自于作者所做的牧户调查、社区深度访谈和专家学者咨询。</w:t>
      </w:r>
    </w:p>
    <w:p w:rsidR="001459B0" w:rsidRDefault="001459B0" w:rsidP="001459B0">
      <w:pPr>
        <w:pStyle w:val="p0"/>
        <w:spacing w:line="360" w:lineRule="exact"/>
        <w:ind w:firstLineChars="200" w:firstLine="480"/>
        <w:rPr>
          <w:sz w:val="24"/>
          <w:szCs w:val="24"/>
        </w:rPr>
      </w:pPr>
      <w:r>
        <w:rPr>
          <w:sz w:val="24"/>
          <w:szCs w:val="24"/>
        </w:rPr>
        <w:t>在上述框架下，作者出色地完成了以下几项工作。</w:t>
      </w:r>
    </w:p>
    <w:p w:rsidR="001459B0" w:rsidRDefault="001459B0" w:rsidP="001459B0">
      <w:pPr>
        <w:pStyle w:val="p0"/>
        <w:spacing w:line="360" w:lineRule="exact"/>
        <w:ind w:firstLineChars="200" w:firstLine="480"/>
        <w:rPr>
          <w:sz w:val="24"/>
          <w:szCs w:val="24"/>
        </w:rPr>
      </w:pPr>
      <w:r>
        <w:rPr>
          <w:sz w:val="24"/>
          <w:szCs w:val="24"/>
        </w:rPr>
        <w:t>1.</w:t>
      </w:r>
      <w:r>
        <w:rPr>
          <w:sz w:val="24"/>
          <w:szCs w:val="24"/>
        </w:rPr>
        <w:t>论述以</w:t>
      </w:r>
      <w:r>
        <w:rPr>
          <w:rFonts w:hint="eastAsia"/>
          <w:sz w:val="24"/>
          <w:szCs w:val="24"/>
        </w:rPr>
        <w:t>“</w:t>
      </w:r>
      <w:r>
        <w:rPr>
          <w:sz w:val="24"/>
          <w:szCs w:val="24"/>
        </w:rPr>
        <w:t>草地生态经济系统</w:t>
      </w:r>
      <w:r>
        <w:rPr>
          <w:rFonts w:hint="eastAsia"/>
          <w:sz w:val="24"/>
          <w:szCs w:val="24"/>
        </w:rPr>
        <w:t>”</w:t>
      </w:r>
      <w:r>
        <w:rPr>
          <w:sz w:val="24"/>
          <w:szCs w:val="24"/>
        </w:rPr>
        <w:t>管理代替</w:t>
      </w:r>
      <w:r>
        <w:rPr>
          <w:rFonts w:hint="eastAsia"/>
          <w:sz w:val="24"/>
          <w:szCs w:val="24"/>
        </w:rPr>
        <w:t>“</w:t>
      </w:r>
      <w:r>
        <w:rPr>
          <w:sz w:val="24"/>
          <w:szCs w:val="24"/>
        </w:rPr>
        <w:t>草地资源</w:t>
      </w:r>
      <w:r>
        <w:rPr>
          <w:rFonts w:hint="eastAsia"/>
          <w:sz w:val="24"/>
          <w:szCs w:val="24"/>
        </w:rPr>
        <w:t>”</w:t>
      </w:r>
      <w:r>
        <w:rPr>
          <w:sz w:val="24"/>
          <w:szCs w:val="24"/>
        </w:rPr>
        <w:t>管理的必要性。为了强调草地管理要从关注产品产出转变为关注草地生态系统价值与完整性的重要性，作者在定义牧地管理、草地资源可持续管理、草地生态系统管理三个概念的基础上，论述</w:t>
      </w:r>
      <w:proofErr w:type="gramStart"/>
      <w:r>
        <w:rPr>
          <w:sz w:val="24"/>
          <w:szCs w:val="24"/>
        </w:rPr>
        <w:t>了草</w:t>
      </w:r>
      <w:proofErr w:type="gramEnd"/>
      <w:r>
        <w:rPr>
          <w:sz w:val="24"/>
          <w:szCs w:val="24"/>
        </w:rPr>
        <w:t>地生态系统与草地经济系统的关系，分析</w:t>
      </w:r>
      <w:proofErr w:type="gramStart"/>
      <w:r>
        <w:rPr>
          <w:sz w:val="24"/>
          <w:szCs w:val="24"/>
        </w:rPr>
        <w:t>了草</w:t>
      </w:r>
      <w:proofErr w:type="gramEnd"/>
      <w:r>
        <w:rPr>
          <w:sz w:val="24"/>
          <w:szCs w:val="24"/>
        </w:rPr>
        <w:t>地生态经济系统的可塑性、空间差异性、时间连续性和动态平衡性等特征。</w:t>
      </w:r>
    </w:p>
    <w:p w:rsidR="001459B0" w:rsidRDefault="001459B0" w:rsidP="001459B0">
      <w:pPr>
        <w:pStyle w:val="p0"/>
        <w:spacing w:line="360" w:lineRule="exact"/>
        <w:ind w:firstLineChars="200" w:firstLine="480"/>
        <w:rPr>
          <w:sz w:val="24"/>
          <w:szCs w:val="24"/>
        </w:rPr>
      </w:pPr>
      <w:r>
        <w:rPr>
          <w:sz w:val="24"/>
          <w:szCs w:val="24"/>
        </w:rPr>
        <w:t>2.</w:t>
      </w:r>
      <w:r>
        <w:rPr>
          <w:sz w:val="24"/>
          <w:szCs w:val="24"/>
        </w:rPr>
        <w:t>梳理国外草地资源管理的实践与经验。简略地说就是，以引导利益相关者参与草地管理为切入点，建立群体利益协调机制。一方面将公有草地以出租或颁发许可证的方式交给私人经营，另一方面从载畜量、放牧时间等方面对私人经营实行严格管制。通过延长土地租用期限稳定牧民的经营行为，通过采用续租制度实现对牧主经营行为的约束。</w:t>
      </w:r>
    </w:p>
    <w:p w:rsidR="001459B0" w:rsidRDefault="001459B0" w:rsidP="001459B0">
      <w:pPr>
        <w:pStyle w:val="p0"/>
        <w:spacing w:line="360" w:lineRule="exact"/>
        <w:ind w:firstLineChars="200" w:firstLine="480"/>
        <w:rPr>
          <w:sz w:val="24"/>
          <w:szCs w:val="24"/>
        </w:rPr>
      </w:pPr>
      <w:r>
        <w:rPr>
          <w:sz w:val="24"/>
          <w:szCs w:val="24"/>
        </w:rPr>
        <w:t>3.</w:t>
      </w:r>
      <w:r>
        <w:rPr>
          <w:sz w:val="24"/>
          <w:szCs w:val="24"/>
        </w:rPr>
        <w:t>对经济发展与草地生态系统之间的关系是否具有</w:t>
      </w:r>
      <w:r>
        <w:rPr>
          <w:rFonts w:hint="eastAsia"/>
          <w:sz w:val="24"/>
          <w:szCs w:val="24"/>
        </w:rPr>
        <w:t>“</w:t>
      </w:r>
      <w:r>
        <w:rPr>
          <w:sz w:val="24"/>
          <w:szCs w:val="24"/>
        </w:rPr>
        <w:t>倒</w:t>
      </w:r>
      <w:r>
        <w:rPr>
          <w:sz w:val="24"/>
          <w:szCs w:val="24"/>
        </w:rPr>
        <w:t>U</w:t>
      </w:r>
      <w:r>
        <w:rPr>
          <w:sz w:val="24"/>
          <w:szCs w:val="24"/>
        </w:rPr>
        <w:t>型</w:t>
      </w:r>
      <w:r>
        <w:rPr>
          <w:rFonts w:hint="eastAsia"/>
          <w:sz w:val="24"/>
          <w:szCs w:val="24"/>
        </w:rPr>
        <w:t>”</w:t>
      </w:r>
      <w:r>
        <w:rPr>
          <w:sz w:val="24"/>
          <w:szCs w:val="24"/>
        </w:rPr>
        <w:t>特征做了开创性工作，扩展了经济发展与生态系统动态演进关系的研究内容。虽然囿于资料不足，分析的深度还不够，结论也有待进一步证实，但这个尝试的学术意义是值得肯定的。她的研究结论是：经济发展的三个阶段（不发达阶段、发展中阶段、发达阶段）与草地生态系统演变的三个阶段（退化、修复、改善）在时期上具有契合性，即草地生态系统与经济发展之间的关系总体上具有</w:t>
      </w:r>
      <w:r>
        <w:rPr>
          <w:rFonts w:hint="eastAsia"/>
          <w:sz w:val="24"/>
          <w:szCs w:val="24"/>
        </w:rPr>
        <w:t>“</w:t>
      </w:r>
      <w:r>
        <w:rPr>
          <w:sz w:val="24"/>
          <w:szCs w:val="24"/>
        </w:rPr>
        <w:t>倒</w:t>
      </w:r>
      <w:r>
        <w:rPr>
          <w:sz w:val="24"/>
          <w:szCs w:val="24"/>
        </w:rPr>
        <w:t>U</w:t>
      </w:r>
      <w:r>
        <w:rPr>
          <w:sz w:val="24"/>
          <w:szCs w:val="24"/>
        </w:rPr>
        <w:t>型</w:t>
      </w:r>
      <w:r>
        <w:rPr>
          <w:rFonts w:hint="eastAsia"/>
          <w:sz w:val="24"/>
          <w:szCs w:val="24"/>
        </w:rPr>
        <w:t>”</w:t>
      </w:r>
      <w:r>
        <w:rPr>
          <w:sz w:val="24"/>
          <w:szCs w:val="24"/>
        </w:rPr>
        <w:t>特征。我国北方草原生态系统大多处于</w:t>
      </w:r>
      <w:r>
        <w:rPr>
          <w:sz w:val="24"/>
          <w:szCs w:val="24"/>
        </w:rPr>
        <w:t>“</w:t>
      </w:r>
      <w:r>
        <w:rPr>
          <w:sz w:val="24"/>
          <w:szCs w:val="24"/>
        </w:rPr>
        <w:t>倒</w:t>
      </w:r>
      <w:r>
        <w:rPr>
          <w:sz w:val="24"/>
          <w:szCs w:val="24"/>
        </w:rPr>
        <w:t>U</w:t>
      </w:r>
      <w:r>
        <w:rPr>
          <w:sz w:val="24"/>
          <w:szCs w:val="24"/>
        </w:rPr>
        <w:t>型</w:t>
      </w:r>
      <w:r>
        <w:rPr>
          <w:sz w:val="24"/>
          <w:szCs w:val="24"/>
        </w:rPr>
        <w:t xml:space="preserve"> ”</w:t>
      </w:r>
      <w:r>
        <w:rPr>
          <w:sz w:val="24"/>
          <w:szCs w:val="24"/>
        </w:rPr>
        <w:t>曲线的上升阶段。进一步地，该书利用</w:t>
      </w:r>
      <w:r>
        <w:rPr>
          <w:sz w:val="24"/>
          <w:szCs w:val="24"/>
        </w:rPr>
        <w:lastRenderedPageBreak/>
        <w:t>统计数据和实地调查数据，对草地生态系统退化的主要驱动因素进行了较系统的分析。</w:t>
      </w:r>
    </w:p>
    <w:p w:rsidR="001459B0" w:rsidRDefault="001459B0" w:rsidP="001459B0">
      <w:pPr>
        <w:pStyle w:val="p0"/>
        <w:spacing w:line="360" w:lineRule="exact"/>
        <w:ind w:firstLineChars="200" w:firstLine="480"/>
        <w:rPr>
          <w:sz w:val="24"/>
          <w:szCs w:val="24"/>
        </w:rPr>
      </w:pPr>
      <w:r>
        <w:rPr>
          <w:sz w:val="24"/>
          <w:szCs w:val="24"/>
        </w:rPr>
        <w:t>4.</w:t>
      </w:r>
      <w:r>
        <w:rPr>
          <w:sz w:val="24"/>
          <w:szCs w:val="24"/>
        </w:rPr>
        <w:t>对我国北方草原地区适宜采用社区主导的草地资源共管模式这一命题进行了系统论证。农区的生产经营一直是农户本位，而草原畜牧业一直是社区本位。从发展的眼光看，草原畜牧业有可能会过渡到农户本位，但近期还不具备这个条件，所以不应简单地移植农区的做法。该书提出适宜的草地资源共管模式的设想，既考虑了牧区草地管理的经验积淀，又顺应了目前强调相关利益者共同参与的要求，对加强草地资源管理具有重要意义。需要指出，适宜的草地资源共管模式的设想是在案例研究的基础上提出来的，并不是凭空想象出来的。作者认为：第一，社区主导的草地资源共管模式有利于草地资源的利用与保护，是适宜我国现阶段自然、经济、社会条件的草地生态系统管理模式。第二，虽然当前推广该模式还有一系列障碍，但这些障碍是能够克服的。第三，草地资源共管模式具有多样性。特定模式的个性取决于特定社区的自然、经济、社会、政治与文化背景；它们的共性是：管理的草地范围具有清晰的边界，成员的权利与义务具有对称性，成员之间具有互补性，重视利益相关者参与，共管的量级合乎适度规模经营和便于组织集体行动的要求，尊重当地传统知识与经验。作者认为，相关利益者的共同参与和社区管理，是政府与牧民之间开展全方位沟通的基础，所以要特别重视非正式制度安排的作用。</w:t>
      </w:r>
    </w:p>
    <w:p w:rsidR="001459B0" w:rsidRDefault="001459B0" w:rsidP="001459B0">
      <w:pPr>
        <w:pStyle w:val="p0"/>
        <w:spacing w:line="360" w:lineRule="exact"/>
        <w:ind w:firstLineChars="200" w:firstLine="480"/>
        <w:rPr>
          <w:sz w:val="24"/>
          <w:szCs w:val="24"/>
        </w:rPr>
      </w:pPr>
      <w:r>
        <w:rPr>
          <w:sz w:val="24"/>
          <w:szCs w:val="24"/>
        </w:rPr>
        <w:t>5.</w:t>
      </w:r>
      <w:r>
        <w:rPr>
          <w:sz w:val="24"/>
          <w:szCs w:val="24"/>
        </w:rPr>
        <w:t>分析中国北方草原地区生态敏感性形成的微观因子。目前，国内关于草原生态敏感性成因的研究主要采用宏观数据，牧户行为这一微观经济主体的驱动力被忽略了。作者运用牧户调查数据分析中国北方草原生态敏感性形成的微观驱动力，这种为完善草地资源管理体系而进行的探索值得赞赏，且具有重要的现实意义。</w:t>
      </w:r>
    </w:p>
    <w:p w:rsidR="001459B0" w:rsidRDefault="001459B0" w:rsidP="001459B0">
      <w:pPr>
        <w:pStyle w:val="p0"/>
        <w:spacing w:line="360" w:lineRule="exact"/>
        <w:ind w:firstLineChars="200" w:firstLine="480"/>
        <w:rPr>
          <w:sz w:val="24"/>
          <w:szCs w:val="24"/>
        </w:rPr>
      </w:pPr>
      <w:r>
        <w:rPr>
          <w:sz w:val="24"/>
          <w:szCs w:val="24"/>
        </w:rPr>
        <w:t>6.</w:t>
      </w:r>
      <w:r>
        <w:rPr>
          <w:sz w:val="24"/>
          <w:szCs w:val="24"/>
        </w:rPr>
        <w:t>设计国家草地生态系统和天然草地资源管理的政策体系。作者认为，凭借着草地资源共同利用的传统与经验，牧民完全有能力建立起适应自身特征的草地资源共管模式。政府的责任是构建草地可持续经营的政策体系，为牧民采用适宜的共管模式创造条件。这个政策体系包括：草业可持续发展服务体系、牲畜疫病防治与畜种改良推广服务体系、畜牧业经营管理和信息服务体系、科技推广、培训与科研服务体系和信贷保险服务体系。政府在利用规制、补贴、税费、产权界定、生态补偿、引导公众参与等措施解决草地生态系统利用和保护中的外部性问题上负有很大的责任，并能做出很大的成绩。中国有</w:t>
      </w:r>
      <w:r>
        <w:rPr>
          <w:sz w:val="24"/>
          <w:szCs w:val="24"/>
        </w:rPr>
        <w:t>60</w:t>
      </w:r>
      <w:r>
        <w:rPr>
          <w:sz w:val="24"/>
          <w:szCs w:val="24"/>
        </w:rPr>
        <w:t>亿亩草地，各地情况有较大不同，为了适应不同的情况，政策必须具有灵活性。</w:t>
      </w:r>
    </w:p>
    <w:p w:rsidR="001459B0" w:rsidRDefault="001459B0" w:rsidP="001459B0">
      <w:pPr>
        <w:pStyle w:val="p0"/>
        <w:spacing w:line="360" w:lineRule="exact"/>
        <w:ind w:firstLineChars="200" w:firstLine="480"/>
        <w:rPr>
          <w:sz w:val="24"/>
          <w:szCs w:val="24"/>
        </w:rPr>
      </w:pPr>
      <w:r>
        <w:rPr>
          <w:sz w:val="24"/>
          <w:szCs w:val="24"/>
        </w:rPr>
        <w:t>虽然这本书在理论和方法上仍有某些不足，但总体上不失为一本好书。在该书出版之际，作为导师，写下以上表示赞许和肯定的话，是为序。</w:t>
      </w:r>
    </w:p>
    <w:p w:rsidR="00775EF7" w:rsidRDefault="001459B0" w:rsidP="00775EF7">
      <w:pPr>
        <w:pStyle w:val="p0"/>
        <w:snapToGrid w:val="0"/>
        <w:ind w:left="6720" w:hangingChars="3200" w:hanging="6720"/>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775EF7" w:rsidRDefault="00775EF7" w:rsidP="00775EF7">
      <w:pPr>
        <w:pStyle w:val="p0"/>
        <w:snapToGrid w:val="0"/>
        <w:ind w:left="7680" w:hangingChars="3200" w:hanging="7680"/>
        <w:rPr>
          <w:rFonts w:ascii="宋体" w:hAnsi="宋体"/>
          <w:sz w:val="24"/>
          <w:szCs w:val="24"/>
        </w:rPr>
      </w:pPr>
    </w:p>
    <w:p w:rsidR="001459B0" w:rsidRDefault="001459B0" w:rsidP="00775EF7">
      <w:pPr>
        <w:pStyle w:val="p0"/>
        <w:snapToGrid w:val="0"/>
        <w:ind w:leftChars="450" w:left="945" w:firstLineChars="2150" w:firstLine="5180"/>
        <w:rPr>
          <w:rFonts w:ascii="宋体" w:hAnsi="宋体"/>
          <w:b/>
          <w:bCs/>
          <w:sz w:val="24"/>
          <w:szCs w:val="24"/>
        </w:rPr>
      </w:pPr>
      <w:r>
        <w:rPr>
          <w:rFonts w:ascii="宋体" w:hAnsi="宋体" w:hint="eastAsia"/>
          <w:b/>
          <w:bCs/>
          <w:sz w:val="24"/>
          <w:szCs w:val="24"/>
        </w:rPr>
        <w:t xml:space="preserve">李 </w:t>
      </w:r>
      <w:r w:rsidR="00775EF7">
        <w:rPr>
          <w:rFonts w:ascii="宋体" w:hAnsi="宋体" w:hint="eastAsia"/>
          <w:b/>
          <w:bCs/>
          <w:sz w:val="24"/>
          <w:szCs w:val="24"/>
        </w:rPr>
        <w:t xml:space="preserve"> </w:t>
      </w:r>
      <w:r>
        <w:rPr>
          <w:rFonts w:ascii="宋体" w:hAnsi="宋体" w:hint="eastAsia"/>
          <w:b/>
          <w:bCs/>
          <w:sz w:val="24"/>
          <w:szCs w:val="24"/>
        </w:rPr>
        <w:t xml:space="preserve"> 周</w:t>
      </w:r>
      <w:r w:rsidR="00775EF7">
        <w:rPr>
          <w:rFonts w:ascii="宋体" w:hAnsi="宋体" w:hint="eastAsia"/>
          <w:b/>
          <w:bCs/>
          <w:sz w:val="24"/>
          <w:szCs w:val="24"/>
        </w:rPr>
        <w:tab/>
      </w:r>
    </w:p>
    <w:p w:rsidR="001459B0" w:rsidRDefault="001459B0" w:rsidP="00775EF7">
      <w:pPr>
        <w:pStyle w:val="p0"/>
        <w:snapToGrid w:val="0"/>
        <w:ind w:leftChars="2550" w:left="5355" w:firstLineChars="100" w:firstLine="241"/>
        <w:rPr>
          <w:rFonts w:ascii="宋体" w:hAnsi="宋体"/>
          <w:b/>
          <w:bCs/>
          <w:sz w:val="24"/>
          <w:szCs w:val="24"/>
        </w:rPr>
      </w:pPr>
      <w:r>
        <w:rPr>
          <w:rFonts w:ascii="宋体" w:hAnsi="宋体" w:hint="eastAsia"/>
          <w:b/>
          <w:bCs/>
          <w:sz w:val="24"/>
          <w:szCs w:val="24"/>
        </w:rPr>
        <w:t>2013年1月15日</w:t>
      </w:r>
    </w:p>
    <w:p w:rsidR="001459B0" w:rsidRDefault="001459B0" w:rsidP="001459B0">
      <w:pPr>
        <w:pStyle w:val="p0"/>
        <w:rPr>
          <w:rFonts w:ascii="宋体" w:hAnsi="宋体"/>
          <w:b/>
          <w:bCs/>
        </w:rPr>
      </w:pPr>
    </w:p>
    <w:p w:rsidR="001459B0" w:rsidRPr="00B24CDC" w:rsidRDefault="001459B0" w:rsidP="00B24CDC">
      <w:pPr>
        <w:pStyle w:val="p0"/>
        <w:snapToGrid w:val="0"/>
        <w:spacing w:line="360" w:lineRule="auto"/>
        <w:jc w:val="center"/>
        <w:rPr>
          <w:rFonts w:ascii="黑体" w:eastAsia="黑体" w:hAnsi="黑体"/>
          <w:b/>
          <w:bCs/>
          <w:sz w:val="32"/>
          <w:szCs w:val="32"/>
        </w:rPr>
      </w:pPr>
      <w:r w:rsidRPr="00B24CDC">
        <w:rPr>
          <w:rFonts w:ascii="黑体" w:eastAsia="黑体" w:hAnsi="黑体" w:hint="eastAsia"/>
          <w:b/>
          <w:bCs/>
          <w:sz w:val="32"/>
          <w:szCs w:val="32"/>
        </w:rPr>
        <w:lastRenderedPageBreak/>
        <w:t xml:space="preserve">前 </w:t>
      </w:r>
      <w:r w:rsidR="00DE6024" w:rsidRPr="00B24CDC">
        <w:rPr>
          <w:rFonts w:ascii="黑体" w:eastAsia="黑体" w:hAnsi="黑体" w:hint="eastAsia"/>
          <w:b/>
          <w:bCs/>
          <w:sz w:val="32"/>
          <w:szCs w:val="32"/>
        </w:rPr>
        <w:t xml:space="preserve">  </w:t>
      </w:r>
      <w:r w:rsidRPr="00B24CDC">
        <w:rPr>
          <w:rFonts w:ascii="黑体" w:eastAsia="黑体" w:hAnsi="黑体" w:hint="eastAsia"/>
          <w:b/>
          <w:bCs/>
          <w:sz w:val="32"/>
          <w:szCs w:val="32"/>
        </w:rPr>
        <w:t>言</w:t>
      </w:r>
    </w:p>
    <w:p w:rsidR="001459B0" w:rsidRDefault="001459B0" w:rsidP="001459B0">
      <w:pPr>
        <w:pStyle w:val="p0"/>
        <w:spacing w:line="360" w:lineRule="exact"/>
        <w:ind w:firstLineChars="200" w:firstLine="480"/>
        <w:rPr>
          <w:sz w:val="24"/>
          <w:szCs w:val="24"/>
        </w:rPr>
      </w:pPr>
      <w:r>
        <w:rPr>
          <w:sz w:val="24"/>
          <w:szCs w:val="24"/>
        </w:rPr>
        <w:t>近年来，由于全球气候变化（增暖、干旱、气候不稳定性等）、人类不合理的草地利用行为以及草地监督管理工作滞后等原因，中国草地尤其是北方草地生态系统退化、生产力下降和功能失调问题日益突出，引发了一系列生态问题，对畜牧业和生态环境造成了严重后果，对社会经济发展形成了极大障碍，并对国家生态安全形成了很大威胁，已成为中国目前重大的资源和环境问题之一。大多数相关研究已证实，人类不合理的草地利用行为和管理滞后是草地资源退化的主要原因。而要规范人们的草地利用行为并改善草地管理滞后状况，制度安排在其中起着关键作用。从这个意义上来说，基于制度与政策视角来研究如何加强草地资源可持续管理就显得很有必要。</w:t>
      </w:r>
    </w:p>
    <w:p w:rsidR="001459B0" w:rsidRDefault="001459B0" w:rsidP="001459B0">
      <w:pPr>
        <w:pStyle w:val="p0"/>
        <w:spacing w:line="360" w:lineRule="exact"/>
        <w:ind w:firstLineChars="200" w:firstLine="480"/>
        <w:rPr>
          <w:sz w:val="24"/>
          <w:szCs w:val="24"/>
        </w:rPr>
      </w:pPr>
      <w:r>
        <w:rPr>
          <w:sz w:val="24"/>
          <w:szCs w:val="24"/>
        </w:rPr>
        <w:t>本书以中国北方天然草地资源为研究对象，首先分析了世界畜牧业发达国家的草地管理实践及经验以及发展中国家草地资源可持续管理面临的障碍，研究了中国北方</w:t>
      </w:r>
      <w:r>
        <w:rPr>
          <w:sz w:val="24"/>
          <w:szCs w:val="24"/>
        </w:rPr>
        <w:t>10</w:t>
      </w:r>
      <w:r>
        <w:rPr>
          <w:sz w:val="24"/>
          <w:szCs w:val="24"/>
        </w:rPr>
        <w:t>个省（自治区）（西藏、内蒙古、新疆、青海、甘肃、宁夏、黑龙江、吉林、辽宁、河北）、</w:t>
      </w:r>
      <w:r>
        <w:rPr>
          <w:sz w:val="24"/>
          <w:szCs w:val="24"/>
        </w:rPr>
        <w:t>5</w:t>
      </w:r>
      <w:r>
        <w:rPr>
          <w:sz w:val="24"/>
          <w:szCs w:val="24"/>
        </w:rPr>
        <w:t>大牧区（西藏、内蒙古、新疆、青海、甘肃）经济发展与草地资源退化的现实情况以及内蒙古牧区经济发展与草地资源退化的时序变化情况，由此探讨了中国北方牧区经济发展与草地资源退化之间的关系；其次，通过对导致内蒙古呼伦贝尔草原发生退化的直接因素和间接因素进行历史分析，对现有草地管理体制下各相关主体（牧民、社区集体与基层政府）的草地资源利用与管理行为进行现实分析，论证了管理失当是草地资源退化的主要原因，加强草地资源可持续管理的核心是进行制度与政策建设；然后，引入一个社区主导型草地共管案例，基于调查数据分析了实施社区主导型草地共管模式的成效，论证了以社区为主导的草地资源共管制度是一种有效的管理制度；接着，利用社会资本理论分析</w:t>
      </w:r>
      <w:proofErr w:type="gramStart"/>
      <w:r>
        <w:rPr>
          <w:sz w:val="24"/>
          <w:szCs w:val="24"/>
        </w:rPr>
        <w:t>了草</w:t>
      </w:r>
      <w:proofErr w:type="gramEnd"/>
      <w:r>
        <w:rPr>
          <w:sz w:val="24"/>
          <w:szCs w:val="24"/>
        </w:rPr>
        <w:t>地共管的内在机制，提出了适宜的草地共管制度的设想；最后，在前文有关政策分析的基础上，阐述了目前完善草地资源可持续管理相关政策的方向和着力点。</w:t>
      </w:r>
    </w:p>
    <w:p w:rsidR="001459B0" w:rsidRDefault="001459B0" w:rsidP="001459B0">
      <w:pPr>
        <w:pStyle w:val="p0"/>
        <w:autoSpaceDE w:val="0"/>
        <w:autoSpaceDN w:val="0"/>
        <w:spacing w:line="360" w:lineRule="exact"/>
        <w:ind w:firstLineChars="200" w:firstLine="480"/>
        <w:rPr>
          <w:sz w:val="24"/>
          <w:szCs w:val="24"/>
          <w:lang w:val="zh-CN"/>
        </w:rPr>
      </w:pPr>
      <w:r>
        <w:rPr>
          <w:sz w:val="24"/>
          <w:szCs w:val="24"/>
        </w:rPr>
        <w:t>全书分为五个部分，共九章。按照</w:t>
      </w:r>
      <w:r>
        <w:rPr>
          <w:rFonts w:hint="eastAsia"/>
          <w:sz w:val="24"/>
          <w:szCs w:val="24"/>
        </w:rPr>
        <w:t>“</w:t>
      </w:r>
      <w:r>
        <w:rPr>
          <w:sz w:val="24"/>
          <w:szCs w:val="24"/>
          <w:lang w:val="zh-CN"/>
        </w:rPr>
        <w:t>提出问题</w:t>
      </w:r>
      <w:r>
        <w:rPr>
          <w:rFonts w:hint="eastAsia"/>
          <w:sz w:val="24"/>
          <w:szCs w:val="24"/>
          <w:lang w:val="zh-CN"/>
        </w:rPr>
        <w:t>——</w:t>
      </w:r>
      <w:r>
        <w:rPr>
          <w:sz w:val="24"/>
          <w:szCs w:val="24"/>
          <w:lang w:val="zh-CN"/>
        </w:rPr>
        <w:t>解释问题</w:t>
      </w:r>
      <w:r>
        <w:rPr>
          <w:rFonts w:hint="eastAsia"/>
          <w:sz w:val="24"/>
          <w:szCs w:val="24"/>
          <w:lang w:val="zh-CN"/>
        </w:rPr>
        <w:t>——</w:t>
      </w:r>
      <w:r>
        <w:rPr>
          <w:sz w:val="24"/>
          <w:szCs w:val="24"/>
          <w:lang w:val="zh-CN"/>
        </w:rPr>
        <w:t>评价问题</w:t>
      </w:r>
      <w:r>
        <w:rPr>
          <w:rFonts w:hint="eastAsia"/>
          <w:sz w:val="24"/>
          <w:szCs w:val="24"/>
          <w:lang w:val="zh-CN"/>
        </w:rPr>
        <w:t>——</w:t>
      </w:r>
      <w:r>
        <w:rPr>
          <w:sz w:val="24"/>
          <w:szCs w:val="24"/>
          <w:lang w:val="zh-CN"/>
        </w:rPr>
        <w:t>解决问题</w:t>
      </w:r>
      <w:r>
        <w:rPr>
          <w:rFonts w:hint="eastAsia"/>
          <w:sz w:val="24"/>
          <w:szCs w:val="24"/>
          <w:lang w:val="zh-CN"/>
        </w:rPr>
        <w:t>”</w:t>
      </w:r>
      <w:r>
        <w:rPr>
          <w:sz w:val="24"/>
          <w:szCs w:val="24"/>
          <w:lang w:val="zh-CN"/>
        </w:rPr>
        <w:t>的逻辑逐层展开。主要内容包括：</w:t>
      </w:r>
    </w:p>
    <w:p w:rsidR="001459B0" w:rsidRDefault="001459B0" w:rsidP="001459B0">
      <w:pPr>
        <w:pStyle w:val="p0"/>
        <w:autoSpaceDE w:val="0"/>
        <w:autoSpaceDN w:val="0"/>
        <w:spacing w:line="360" w:lineRule="exact"/>
        <w:ind w:firstLineChars="200" w:firstLine="480"/>
        <w:rPr>
          <w:sz w:val="24"/>
          <w:szCs w:val="24"/>
          <w:lang w:val="zh-CN"/>
        </w:rPr>
      </w:pPr>
      <w:r>
        <w:rPr>
          <w:sz w:val="24"/>
          <w:szCs w:val="24"/>
          <w:lang w:val="zh-CN"/>
        </w:rPr>
        <w:t>第一部分包括第</w:t>
      </w:r>
      <w:r>
        <w:rPr>
          <w:sz w:val="24"/>
          <w:szCs w:val="24"/>
        </w:rPr>
        <w:t>一章</w:t>
      </w:r>
      <w:r>
        <w:rPr>
          <w:sz w:val="24"/>
          <w:szCs w:val="24"/>
          <w:lang w:val="zh-CN"/>
        </w:rPr>
        <w:t>和</w:t>
      </w:r>
      <w:r>
        <w:rPr>
          <w:sz w:val="24"/>
          <w:szCs w:val="24"/>
        </w:rPr>
        <w:t>第二</w:t>
      </w:r>
      <w:r>
        <w:rPr>
          <w:sz w:val="24"/>
          <w:szCs w:val="24"/>
          <w:lang w:val="zh-CN"/>
        </w:rPr>
        <w:t>章</w:t>
      </w:r>
      <w:r>
        <w:rPr>
          <w:sz w:val="24"/>
          <w:szCs w:val="24"/>
        </w:rPr>
        <w:t>，是研究的</w:t>
      </w:r>
      <w:r>
        <w:rPr>
          <w:sz w:val="24"/>
          <w:szCs w:val="24"/>
          <w:lang w:val="zh-CN"/>
        </w:rPr>
        <w:t>导言与理论基础。</w:t>
      </w:r>
    </w:p>
    <w:p w:rsidR="001459B0" w:rsidRDefault="001459B0" w:rsidP="001459B0">
      <w:pPr>
        <w:pStyle w:val="p0"/>
        <w:autoSpaceDE w:val="0"/>
        <w:autoSpaceDN w:val="0"/>
        <w:spacing w:line="360" w:lineRule="exact"/>
        <w:ind w:firstLineChars="200" w:firstLine="480"/>
        <w:rPr>
          <w:sz w:val="24"/>
          <w:szCs w:val="24"/>
        </w:rPr>
      </w:pPr>
      <w:r>
        <w:rPr>
          <w:sz w:val="24"/>
          <w:szCs w:val="24"/>
          <w:lang w:val="zh-CN"/>
        </w:rPr>
        <w:t>第一章</w:t>
      </w:r>
      <w:r>
        <w:rPr>
          <w:sz w:val="24"/>
          <w:szCs w:val="24"/>
        </w:rPr>
        <w:t>为导论部分，主要介绍研究选题的时代背景，研究的理论意义与实践意义，研究对象、研究框架与研究方法以及研究的可能创新与不足之处。</w:t>
      </w:r>
    </w:p>
    <w:p w:rsidR="001459B0" w:rsidRDefault="001459B0" w:rsidP="001459B0">
      <w:pPr>
        <w:pStyle w:val="p0"/>
        <w:autoSpaceDE w:val="0"/>
        <w:autoSpaceDN w:val="0"/>
        <w:spacing w:line="360" w:lineRule="exact"/>
        <w:ind w:firstLineChars="200" w:firstLine="480"/>
        <w:rPr>
          <w:sz w:val="24"/>
          <w:szCs w:val="24"/>
        </w:rPr>
      </w:pPr>
      <w:r>
        <w:rPr>
          <w:sz w:val="24"/>
          <w:szCs w:val="24"/>
        </w:rPr>
        <w:t>第二章为本研究相关概念的界定和理论基础，主要阐释本研究涉及的主要概念、草地资源管理理念的发展以及草地资源可持续管理的理论基础（包括</w:t>
      </w:r>
      <w:r>
        <w:rPr>
          <w:sz w:val="24"/>
          <w:szCs w:val="24"/>
          <w:lang w:val="zh-CN"/>
        </w:rPr>
        <w:t>世界观与方法论基础、经济学基础、社会学基础与生态学基础）。</w:t>
      </w:r>
    </w:p>
    <w:p w:rsidR="001459B0" w:rsidRDefault="001459B0" w:rsidP="001459B0">
      <w:pPr>
        <w:pStyle w:val="p0"/>
        <w:autoSpaceDE w:val="0"/>
        <w:autoSpaceDN w:val="0"/>
        <w:spacing w:line="360" w:lineRule="exact"/>
        <w:ind w:firstLineChars="200" w:firstLine="480"/>
        <w:rPr>
          <w:sz w:val="24"/>
          <w:szCs w:val="24"/>
          <w:lang w:val="zh-CN"/>
        </w:rPr>
      </w:pPr>
      <w:r>
        <w:rPr>
          <w:sz w:val="24"/>
          <w:szCs w:val="24"/>
          <w:lang w:val="zh-CN"/>
        </w:rPr>
        <w:t>第二部分包括第</w:t>
      </w:r>
      <w:r>
        <w:rPr>
          <w:sz w:val="24"/>
          <w:szCs w:val="24"/>
        </w:rPr>
        <w:t>三章</w:t>
      </w:r>
      <w:r>
        <w:rPr>
          <w:sz w:val="24"/>
          <w:szCs w:val="24"/>
          <w:lang w:val="zh-CN"/>
        </w:rPr>
        <w:t>和</w:t>
      </w:r>
      <w:r>
        <w:rPr>
          <w:sz w:val="24"/>
          <w:szCs w:val="24"/>
        </w:rPr>
        <w:t>第四</w:t>
      </w:r>
      <w:r>
        <w:rPr>
          <w:sz w:val="24"/>
          <w:szCs w:val="24"/>
          <w:lang w:val="zh-CN"/>
        </w:rPr>
        <w:t>章，是提出问题（破题）部分。</w:t>
      </w:r>
    </w:p>
    <w:p w:rsidR="001459B0" w:rsidRDefault="001459B0" w:rsidP="001459B0">
      <w:pPr>
        <w:pStyle w:val="p0"/>
        <w:autoSpaceDE w:val="0"/>
        <w:autoSpaceDN w:val="0"/>
        <w:spacing w:line="360" w:lineRule="exact"/>
        <w:ind w:firstLineChars="200" w:firstLine="480"/>
        <w:rPr>
          <w:sz w:val="24"/>
          <w:szCs w:val="24"/>
        </w:rPr>
      </w:pPr>
      <w:r>
        <w:rPr>
          <w:sz w:val="24"/>
          <w:szCs w:val="24"/>
          <w:lang w:val="zh-CN"/>
        </w:rPr>
        <w:t>第三</w:t>
      </w:r>
      <w:r>
        <w:rPr>
          <w:sz w:val="24"/>
          <w:szCs w:val="24"/>
        </w:rPr>
        <w:t>章研究了国外的草地资源管理实践与经验借鉴。这一章在论述世界草地资源退化严重及其带来重大损失的基础上，引出</w:t>
      </w:r>
      <w:r>
        <w:rPr>
          <w:rFonts w:hint="eastAsia"/>
          <w:sz w:val="24"/>
          <w:szCs w:val="24"/>
        </w:rPr>
        <w:t>“</w:t>
      </w:r>
      <w:r>
        <w:rPr>
          <w:sz w:val="24"/>
          <w:szCs w:val="24"/>
        </w:rPr>
        <w:t>应加强草地资源可持续管理</w:t>
      </w:r>
      <w:r>
        <w:rPr>
          <w:rFonts w:hint="eastAsia"/>
          <w:sz w:val="24"/>
          <w:szCs w:val="24"/>
        </w:rPr>
        <w:t>”</w:t>
      </w:r>
      <w:r>
        <w:rPr>
          <w:sz w:val="24"/>
          <w:szCs w:val="24"/>
        </w:rPr>
        <w:t>的议题，进而从正、反两方面分析了世界畜牧业发达国家的草地管理实践与经验</w:t>
      </w:r>
      <w:r>
        <w:rPr>
          <w:sz w:val="24"/>
          <w:szCs w:val="24"/>
        </w:rPr>
        <w:lastRenderedPageBreak/>
        <w:t>以及发展中国家草地资源可持续管理面临的障碍，得出了</w:t>
      </w:r>
      <w:r>
        <w:rPr>
          <w:rFonts w:hint="eastAsia"/>
          <w:sz w:val="24"/>
          <w:szCs w:val="24"/>
        </w:rPr>
        <w:t>“</w:t>
      </w:r>
      <w:r>
        <w:rPr>
          <w:sz w:val="24"/>
          <w:szCs w:val="24"/>
        </w:rPr>
        <w:t>就世界层面而言，应加强草地资源可持续管理尤其应重视制度与政策建设</w:t>
      </w:r>
      <w:r>
        <w:rPr>
          <w:rFonts w:hint="eastAsia"/>
          <w:sz w:val="24"/>
          <w:szCs w:val="24"/>
        </w:rPr>
        <w:t>”</w:t>
      </w:r>
      <w:r>
        <w:rPr>
          <w:sz w:val="24"/>
          <w:szCs w:val="24"/>
        </w:rPr>
        <w:t>的结论。</w:t>
      </w:r>
    </w:p>
    <w:p w:rsidR="001459B0" w:rsidRDefault="001459B0" w:rsidP="001459B0">
      <w:pPr>
        <w:pStyle w:val="p0"/>
        <w:autoSpaceDE w:val="0"/>
        <w:autoSpaceDN w:val="0"/>
        <w:spacing w:line="360" w:lineRule="exact"/>
        <w:ind w:firstLineChars="200" w:firstLine="480"/>
        <w:rPr>
          <w:sz w:val="24"/>
          <w:szCs w:val="24"/>
        </w:rPr>
      </w:pPr>
      <w:r>
        <w:rPr>
          <w:sz w:val="24"/>
          <w:szCs w:val="24"/>
          <w:lang w:val="zh-CN"/>
        </w:rPr>
        <w:t>第四章分析了</w:t>
      </w:r>
      <w:r>
        <w:rPr>
          <w:sz w:val="24"/>
          <w:szCs w:val="24"/>
        </w:rPr>
        <w:t>中国北方牧区经济发展与草地资源退化的一般规律。在分析中国北方草地资源退化状况及其影响的基础上，分别利用处于不同经济发展阶段、具有不同自然气候条件的西藏等</w:t>
      </w:r>
      <w:r>
        <w:rPr>
          <w:sz w:val="24"/>
          <w:szCs w:val="24"/>
        </w:rPr>
        <w:t>10</w:t>
      </w:r>
      <w:r>
        <w:rPr>
          <w:sz w:val="24"/>
          <w:szCs w:val="24"/>
        </w:rPr>
        <w:t>个省（自治区）和具有相似自然气候条件的</w:t>
      </w:r>
      <w:r>
        <w:rPr>
          <w:sz w:val="24"/>
          <w:szCs w:val="24"/>
        </w:rPr>
        <w:t>5</w:t>
      </w:r>
      <w:r>
        <w:rPr>
          <w:sz w:val="24"/>
          <w:szCs w:val="24"/>
        </w:rPr>
        <w:t>大牧区的横截面数据对两者间关系进行了相关分析，利用典型牧区内蒙古从</w:t>
      </w:r>
      <w:r>
        <w:rPr>
          <w:sz w:val="24"/>
          <w:szCs w:val="24"/>
        </w:rPr>
        <w:t>20</w:t>
      </w:r>
      <w:r>
        <w:rPr>
          <w:sz w:val="24"/>
          <w:szCs w:val="24"/>
        </w:rPr>
        <w:t>世纪</w:t>
      </w:r>
      <w:r>
        <w:rPr>
          <w:sz w:val="24"/>
          <w:szCs w:val="24"/>
        </w:rPr>
        <w:t>60</w:t>
      </w:r>
      <w:r>
        <w:rPr>
          <w:sz w:val="24"/>
          <w:szCs w:val="24"/>
        </w:rPr>
        <w:t>年代到</w:t>
      </w:r>
      <w:r>
        <w:rPr>
          <w:sz w:val="24"/>
          <w:szCs w:val="24"/>
        </w:rPr>
        <w:t>2005</w:t>
      </w:r>
      <w:r>
        <w:rPr>
          <w:sz w:val="24"/>
          <w:szCs w:val="24"/>
        </w:rPr>
        <w:t>年的一些数据对两者间关系进行了回归分析，得出了如下结论：中国北方牧区经济发展与草地资源退化之间的关系曲线总体上具有</w:t>
      </w:r>
      <w:r>
        <w:rPr>
          <w:rFonts w:hint="eastAsia"/>
          <w:sz w:val="24"/>
          <w:szCs w:val="24"/>
        </w:rPr>
        <w:t>“</w:t>
      </w:r>
      <w:r>
        <w:rPr>
          <w:sz w:val="24"/>
          <w:szCs w:val="24"/>
        </w:rPr>
        <w:t>倒</w:t>
      </w:r>
      <w:r>
        <w:rPr>
          <w:sz w:val="24"/>
          <w:szCs w:val="24"/>
        </w:rPr>
        <w:t>U</w:t>
      </w:r>
      <w:r>
        <w:rPr>
          <w:sz w:val="24"/>
          <w:szCs w:val="24"/>
        </w:rPr>
        <w:t>型</w:t>
      </w:r>
      <w:r>
        <w:rPr>
          <w:rFonts w:hint="eastAsia"/>
          <w:sz w:val="24"/>
          <w:szCs w:val="24"/>
        </w:rPr>
        <w:t>”</w:t>
      </w:r>
      <w:r>
        <w:rPr>
          <w:sz w:val="24"/>
          <w:szCs w:val="24"/>
        </w:rPr>
        <w:t>特征，我国北方牧区还处于环境库兹涅茨曲线与资源依赖性曲线的上升阶段，实现牧区生态、经济、社会的可持续发展必须加强对草地资源的可持续管理特别要重视制度创新。</w:t>
      </w:r>
    </w:p>
    <w:p w:rsidR="001459B0" w:rsidRDefault="001459B0" w:rsidP="001459B0">
      <w:pPr>
        <w:pStyle w:val="p0"/>
        <w:autoSpaceDE w:val="0"/>
        <w:autoSpaceDN w:val="0"/>
        <w:spacing w:line="360" w:lineRule="exact"/>
        <w:ind w:firstLineChars="200" w:firstLine="480"/>
        <w:rPr>
          <w:sz w:val="24"/>
          <w:szCs w:val="24"/>
          <w:lang w:val="zh-CN"/>
        </w:rPr>
      </w:pPr>
      <w:r>
        <w:rPr>
          <w:sz w:val="24"/>
          <w:szCs w:val="24"/>
          <w:lang w:val="zh-CN"/>
        </w:rPr>
        <w:t>第三部分包括第</w:t>
      </w:r>
      <w:r>
        <w:rPr>
          <w:sz w:val="24"/>
          <w:szCs w:val="24"/>
        </w:rPr>
        <w:t>五章</w:t>
      </w:r>
      <w:r>
        <w:rPr>
          <w:sz w:val="24"/>
          <w:szCs w:val="24"/>
          <w:lang w:val="zh-CN"/>
        </w:rPr>
        <w:t>和</w:t>
      </w:r>
      <w:r>
        <w:rPr>
          <w:sz w:val="24"/>
          <w:szCs w:val="24"/>
        </w:rPr>
        <w:t>第六章，是</w:t>
      </w:r>
      <w:r>
        <w:rPr>
          <w:sz w:val="24"/>
          <w:szCs w:val="24"/>
          <w:lang w:val="zh-CN"/>
        </w:rPr>
        <w:t>解释与评价问题（析题）部分。</w:t>
      </w:r>
    </w:p>
    <w:p w:rsidR="001459B0" w:rsidRDefault="001459B0" w:rsidP="001459B0">
      <w:pPr>
        <w:pStyle w:val="p0"/>
        <w:autoSpaceDE w:val="0"/>
        <w:autoSpaceDN w:val="0"/>
        <w:spacing w:line="360" w:lineRule="exact"/>
        <w:ind w:firstLineChars="200" w:firstLine="480"/>
        <w:rPr>
          <w:sz w:val="24"/>
          <w:szCs w:val="24"/>
        </w:rPr>
      </w:pPr>
      <w:r>
        <w:rPr>
          <w:sz w:val="24"/>
          <w:szCs w:val="24"/>
          <w:lang w:val="zh-CN"/>
        </w:rPr>
        <w:t>第五章研究了中国北方牧区草地资源退化的主要驱动因素。在对草地资源退化驱动因素的相关国内外研究进行述评的基础上，这一章以内蒙古呼伦贝尔草原为研究区域，</w:t>
      </w:r>
      <w:r>
        <w:rPr>
          <w:sz w:val="24"/>
          <w:szCs w:val="24"/>
        </w:rPr>
        <w:t>利用近</w:t>
      </w:r>
      <w:r>
        <w:rPr>
          <w:sz w:val="24"/>
          <w:szCs w:val="24"/>
        </w:rPr>
        <w:t>50</w:t>
      </w:r>
      <w:r>
        <w:rPr>
          <w:sz w:val="24"/>
          <w:szCs w:val="24"/>
        </w:rPr>
        <w:t>年来各驱动因素的变化情况，分析了导致一直保持草场形式的草场以及被占用或开发后的草场与其周边草场退化的主要直接驱动因素以及隐藏在其背后的人口、经济、科技、文化等深层驱动因素。这些因素在本质上都体现了管理失当问题，管理失当是中国北方草地资源退化的主要原因。</w:t>
      </w:r>
    </w:p>
    <w:p w:rsidR="001459B0" w:rsidRDefault="001459B0" w:rsidP="001459B0">
      <w:pPr>
        <w:pStyle w:val="p0"/>
        <w:autoSpaceDE w:val="0"/>
        <w:autoSpaceDN w:val="0"/>
        <w:spacing w:line="360" w:lineRule="exact"/>
        <w:ind w:firstLineChars="200" w:firstLine="480"/>
        <w:rPr>
          <w:sz w:val="24"/>
          <w:szCs w:val="24"/>
        </w:rPr>
      </w:pPr>
      <w:r>
        <w:rPr>
          <w:sz w:val="24"/>
          <w:szCs w:val="24"/>
        </w:rPr>
        <w:t>第六章分析</w:t>
      </w:r>
      <w:proofErr w:type="gramStart"/>
      <w:r>
        <w:rPr>
          <w:sz w:val="24"/>
          <w:szCs w:val="24"/>
        </w:rPr>
        <w:t>了草</w:t>
      </w:r>
      <w:proofErr w:type="gramEnd"/>
      <w:r>
        <w:rPr>
          <w:sz w:val="24"/>
          <w:szCs w:val="24"/>
        </w:rPr>
        <w:t>地资源可持续管理的核心是完善管理制度与政策体系。这一章以内蒙古呼伦贝尔草原为例，首先分析</w:t>
      </w:r>
      <w:proofErr w:type="gramStart"/>
      <w:r>
        <w:rPr>
          <w:sz w:val="24"/>
          <w:szCs w:val="24"/>
        </w:rPr>
        <w:t>了草</w:t>
      </w:r>
      <w:proofErr w:type="gramEnd"/>
      <w:r>
        <w:rPr>
          <w:sz w:val="24"/>
          <w:szCs w:val="24"/>
        </w:rPr>
        <w:t>地管理的主要制度与政策变迁及其对草地生态环境的影响，然后利用实地调查数据，进一步分析了现有草地管理体系下的各</w:t>
      </w:r>
      <w:proofErr w:type="gramStart"/>
      <w:r>
        <w:rPr>
          <w:sz w:val="24"/>
          <w:szCs w:val="24"/>
        </w:rPr>
        <w:t>类利益</w:t>
      </w:r>
      <w:proofErr w:type="gramEnd"/>
      <w:r>
        <w:rPr>
          <w:sz w:val="24"/>
          <w:szCs w:val="24"/>
        </w:rPr>
        <w:t>相关群体（牧户、社区集体和基层政府）的草地利用与管理行为，以便从制度与政策本身及其实施两个方面来探究草地管理制度与政策对草地生态环境的影响，从而论证了完善管理制度与政策体系是草地资源可持续管理的核心。</w:t>
      </w:r>
    </w:p>
    <w:p w:rsidR="001459B0" w:rsidRDefault="001459B0" w:rsidP="001459B0">
      <w:pPr>
        <w:pStyle w:val="p0"/>
        <w:autoSpaceDE w:val="0"/>
        <w:autoSpaceDN w:val="0"/>
        <w:spacing w:line="360" w:lineRule="exact"/>
        <w:ind w:firstLineChars="200" w:firstLine="480"/>
        <w:rPr>
          <w:sz w:val="24"/>
          <w:szCs w:val="24"/>
          <w:lang w:val="zh-CN"/>
        </w:rPr>
      </w:pPr>
      <w:r>
        <w:rPr>
          <w:sz w:val="24"/>
          <w:szCs w:val="24"/>
          <w:lang w:val="zh-CN"/>
        </w:rPr>
        <w:t>第四部分包括第</w:t>
      </w:r>
      <w:r>
        <w:rPr>
          <w:sz w:val="24"/>
          <w:szCs w:val="24"/>
        </w:rPr>
        <w:t>七章</w:t>
      </w:r>
      <w:r>
        <w:rPr>
          <w:sz w:val="24"/>
          <w:szCs w:val="24"/>
          <w:lang w:val="zh-CN"/>
        </w:rPr>
        <w:t>和</w:t>
      </w:r>
      <w:r>
        <w:rPr>
          <w:sz w:val="24"/>
          <w:szCs w:val="24"/>
        </w:rPr>
        <w:t>第八</w:t>
      </w:r>
      <w:r>
        <w:rPr>
          <w:sz w:val="24"/>
          <w:szCs w:val="24"/>
          <w:lang w:val="zh-CN"/>
        </w:rPr>
        <w:t>章，为解决问题（解题）部分。</w:t>
      </w:r>
    </w:p>
    <w:p w:rsidR="001459B0" w:rsidRDefault="001459B0" w:rsidP="001459B0">
      <w:pPr>
        <w:pStyle w:val="p0"/>
        <w:autoSpaceDE w:val="0"/>
        <w:autoSpaceDN w:val="0"/>
        <w:spacing w:line="360" w:lineRule="exact"/>
        <w:ind w:firstLineChars="200" w:firstLine="480"/>
        <w:rPr>
          <w:sz w:val="24"/>
          <w:szCs w:val="24"/>
        </w:rPr>
      </w:pPr>
      <w:r>
        <w:rPr>
          <w:sz w:val="24"/>
          <w:szCs w:val="24"/>
        </w:rPr>
        <w:t>第七章研究了实现草地资源可持续利用的适宜管理制度的选择。这一章在论述制度在自然资源可持续管理中的作用的基础上，从理论上探究了建立草地资源共管制度的必要性以及强化其中社区管理的重要性。接着，引入一个对草地资源实施社区主导型草地共管模式的案例，通过重点比较案例区域与另一个具有相同气候与地理特征、但不实行社区主导型草地共管模式的地区在草地生态系统状况与经济社会发展状况方面的差异，分析了实施社区主导型草地共管模式的效果，论证了社区主导型草地共管模式是一种适宜的资源管理制度，有利于社会经济的协调发展以及草地资源的可持续利用与保护；进一步地，本书利用社会资本理论分析</w:t>
      </w:r>
      <w:proofErr w:type="gramStart"/>
      <w:r>
        <w:rPr>
          <w:sz w:val="24"/>
          <w:szCs w:val="24"/>
        </w:rPr>
        <w:t>了草</w:t>
      </w:r>
      <w:proofErr w:type="gramEnd"/>
      <w:r>
        <w:rPr>
          <w:sz w:val="24"/>
          <w:szCs w:val="24"/>
        </w:rPr>
        <w:t>地共管制度的内在机制。接下来，这一章提出了建立适宜的草地共管制度的设想，分析了建立这一制度的必要性，阐释了适宜的草地共管制度的含义，进而探讨了如何建立适宜的草地共管制度。</w:t>
      </w:r>
    </w:p>
    <w:p w:rsidR="001459B0" w:rsidRDefault="001459B0" w:rsidP="001459B0">
      <w:pPr>
        <w:pStyle w:val="p0"/>
        <w:spacing w:line="360" w:lineRule="exact"/>
        <w:ind w:firstLineChars="200" w:firstLine="480"/>
        <w:rPr>
          <w:sz w:val="24"/>
          <w:szCs w:val="24"/>
        </w:rPr>
      </w:pPr>
      <w:r>
        <w:rPr>
          <w:sz w:val="24"/>
          <w:szCs w:val="24"/>
        </w:rPr>
        <w:lastRenderedPageBreak/>
        <w:t>第八章研究</w:t>
      </w:r>
      <w:proofErr w:type="gramStart"/>
      <w:r>
        <w:rPr>
          <w:sz w:val="24"/>
          <w:szCs w:val="24"/>
        </w:rPr>
        <w:t>了草</w:t>
      </w:r>
      <w:proofErr w:type="gramEnd"/>
      <w:r>
        <w:rPr>
          <w:sz w:val="24"/>
          <w:szCs w:val="24"/>
        </w:rPr>
        <w:t>地资源可持续管理政策的完善。结合第三章所分析的其他国家草地资源管理的经验借鉴以及第七章适宜的草地共管制度对相关管理政策提出的要求，针对第五章、第六章所分析的草地管理失当与政策措施失灵问题，这一</w:t>
      </w:r>
      <w:proofErr w:type="gramStart"/>
      <w:r>
        <w:rPr>
          <w:sz w:val="24"/>
          <w:szCs w:val="24"/>
        </w:rPr>
        <w:t>章重点</w:t>
      </w:r>
      <w:proofErr w:type="gramEnd"/>
      <w:r>
        <w:rPr>
          <w:sz w:val="24"/>
          <w:szCs w:val="24"/>
        </w:rPr>
        <w:t>分析了目前完善草地资源可持续管理相关政策的方向与着力点。</w:t>
      </w:r>
    </w:p>
    <w:p w:rsidR="001459B0" w:rsidRDefault="001459B0" w:rsidP="001459B0">
      <w:pPr>
        <w:pStyle w:val="p0"/>
        <w:snapToGrid w:val="0"/>
        <w:ind w:firstLineChars="200" w:firstLine="480"/>
        <w:jc w:val="left"/>
        <w:rPr>
          <w:sz w:val="24"/>
          <w:szCs w:val="24"/>
        </w:rPr>
      </w:pPr>
      <w:r>
        <w:rPr>
          <w:sz w:val="24"/>
          <w:szCs w:val="24"/>
          <w:lang w:val="zh-CN"/>
        </w:rPr>
        <w:t>第五部分为第九章，是结论部分（结题）。</w:t>
      </w:r>
      <w:r>
        <w:rPr>
          <w:sz w:val="24"/>
          <w:szCs w:val="24"/>
        </w:rPr>
        <w:t>这一部分归纳了全书的主要研究结论。</w:t>
      </w:r>
    </w:p>
    <w:p w:rsidR="00FC130E" w:rsidRDefault="00FC130E" w:rsidP="00791114">
      <w:pPr>
        <w:pStyle w:val="p0"/>
        <w:snapToGrid w:val="0"/>
        <w:jc w:val="left"/>
        <w:rPr>
          <w:sz w:val="24"/>
          <w:szCs w:val="24"/>
        </w:rPr>
      </w:pPr>
    </w:p>
    <w:p w:rsidR="00791114" w:rsidRPr="00D03E89" w:rsidRDefault="00791114" w:rsidP="00D03E89">
      <w:pPr>
        <w:pStyle w:val="p0"/>
        <w:snapToGrid w:val="0"/>
        <w:spacing w:line="360" w:lineRule="auto"/>
        <w:jc w:val="center"/>
        <w:rPr>
          <w:rFonts w:ascii="黑体" w:eastAsia="黑体" w:hAnsi="黑体"/>
          <w:b/>
          <w:bCs/>
          <w:sz w:val="32"/>
          <w:szCs w:val="32"/>
        </w:rPr>
      </w:pPr>
      <w:r w:rsidRPr="00D03E89">
        <w:rPr>
          <w:rFonts w:ascii="黑体" w:eastAsia="黑体" w:hAnsi="黑体" w:hint="eastAsia"/>
          <w:b/>
          <w:bCs/>
          <w:sz w:val="32"/>
          <w:szCs w:val="32"/>
        </w:rPr>
        <w:t>目    录</w:t>
      </w:r>
    </w:p>
    <w:p w:rsidR="00791114" w:rsidRPr="00F92AB3" w:rsidRDefault="00791114" w:rsidP="00791114">
      <w:pPr>
        <w:ind w:rightChars="20" w:right="42"/>
        <w:rPr>
          <w:rFonts w:ascii="Times New Roman" w:eastAsia="宋体" w:hAnsi="Times New Roman" w:cs="Times New Roman"/>
          <w:kern w:val="0"/>
          <w:sz w:val="24"/>
          <w:szCs w:val="24"/>
        </w:rPr>
      </w:pPr>
      <w:r w:rsidRPr="00F92AB3">
        <w:rPr>
          <w:rFonts w:ascii="Times New Roman" w:eastAsia="宋体" w:hAnsi="Times New Roman" w:cs="Times New Roman" w:hint="eastAsia"/>
          <w:kern w:val="0"/>
          <w:sz w:val="24"/>
          <w:szCs w:val="24"/>
        </w:rPr>
        <w:t>序……</w:t>
      </w:r>
      <w:proofErr w:type="gramStart"/>
      <w:r w:rsidRPr="00F92AB3">
        <w:rPr>
          <w:rFonts w:ascii="Times New Roman" w:eastAsia="宋体" w:hAnsi="Times New Roman" w:cs="Times New Roman" w:hint="eastAsia"/>
          <w:kern w:val="0"/>
          <w:sz w:val="24"/>
          <w:szCs w:val="24"/>
        </w:rPr>
        <w:t>………………………………………………………………………………</w:t>
      </w:r>
      <w:proofErr w:type="gramEnd"/>
      <w:r w:rsidRPr="00F92AB3">
        <w:rPr>
          <w:rFonts w:ascii="Times New Roman" w:eastAsia="宋体" w:hAnsi="Times New Roman" w:cs="Times New Roman" w:hint="eastAsia"/>
          <w:kern w:val="0"/>
          <w:sz w:val="24"/>
          <w:szCs w:val="24"/>
        </w:rPr>
        <w:t>1</w:t>
      </w:r>
    </w:p>
    <w:p w:rsidR="00791114" w:rsidRPr="00F92AB3" w:rsidRDefault="00791114" w:rsidP="00791114">
      <w:pPr>
        <w:ind w:rightChars="20" w:right="42"/>
        <w:rPr>
          <w:rFonts w:ascii="Times New Roman" w:eastAsia="宋体" w:hAnsi="Times New Roman" w:cs="Times New Roman"/>
          <w:kern w:val="0"/>
          <w:sz w:val="24"/>
          <w:szCs w:val="24"/>
        </w:rPr>
      </w:pPr>
      <w:r w:rsidRPr="00F92AB3">
        <w:rPr>
          <w:rFonts w:ascii="Times New Roman" w:eastAsia="宋体" w:hAnsi="Times New Roman" w:cs="Times New Roman" w:hint="eastAsia"/>
          <w:kern w:val="0"/>
          <w:sz w:val="24"/>
          <w:szCs w:val="24"/>
        </w:rPr>
        <w:t>前言……</w:t>
      </w:r>
      <w:proofErr w:type="gramStart"/>
      <w:r w:rsidRPr="00F92AB3">
        <w:rPr>
          <w:rFonts w:ascii="Times New Roman" w:eastAsia="宋体" w:hAnsi="Times New Roman" w:cs="Times New Roman" w:hint="eastAsia"/>
          <w:kern w:val="0"/>
          <w:sz w:val="24"/>
          <w:szCs w:val="24"/>
        </w:rPr>
        <w:t>……………………………………………………………………………</w:t>
      </w:r>
      <w:proofErr w:type="gramEnd"/>
      <w:r w:rsidRPr="00F92AB3">
        <w:rPr>
          <w:rFonts w:ascii="Times New Roman" w:eastAsia="宋体" w:hAnsi="Times New Roman" w:cs="Times New Roman" w:hint="eastAsia"/>
          <w:kern w:val="0"/>
          <w:sz w:val="24"/>
          <w:szCs w:val="24"/>
        </w:rPr>
        <w:t>1</w:t>
      </w:r>
    </w:p>
    <w:p w:rsidR="00791114" w:rsidRPr="00F92AB3" w:rsidRDefault="00791114" w:rsidP="00791114">
      <w:pPr>
        <w:ind w:rightChars="20" w:right="42"/>
        <w:rPr>
          <w:rFonts w:ascii="Times New Roman" w:eastAsia="宋体" w:hAnsi="Times New Roman" w:cs="Times New Roman"/>
          <w:kern w:val="0"/>
          <w:sz w:val="24"/>
          <w:szCs w:val="24"/>
        </w:rPr>
      </w:pPr>
      <w:r w:rsidRPr="00F92AB3">
        <w:rPr>
          <w:rFonts w:ascii="Times New Roman" w:eastAsia="宋体" w:hAnsi="Times New Roman" w:cs="Times New Roman" w:hint="eastAsia"/>
          <w:kern w:val="0"/>
          <w:sz w:val="24"/>
          <w:szCs w:val="24"/>
        </w:rPr>
        <w:t>第一章</w:t>
      </w:r>
      <w:r w:rsidRPr="00F92AB3">
        <w:rPr>
          <w:rFonts w:ascii="Times New Roman" w:eastAsia="宋体" w:hAnsi="Times New Roman" w:cs="Times New Roman" w:hint="eastAsia"/>
          <w:kern w:val="0"/>
          <w:sz w:val="24"/>
          <w:szCs w:val="24"/>
        </w:rPr>
        <w:t xml:space="preserve">  </w:t>
      </w:r>
      <w:r w:rsidRPr="00F92AB3">
        <w:rPr>
          <w:rFonts w:ascii="Times New Roman" w:eastAsia="宋体" w:hAnsi="Times New Roman" w:cs="Times New Roman"/>
          <w:kern w:val="0"/>
          <w:sz w:val="24"/>
          <w:szCs w:val="24"/>
        </w:rPr>
        <w:t>导论</w:t>
      </w:r>
      <w:r w:rsidRPr="00F92AB3">
        <w:rPr>
          <w:rFonts w:ascii="Times New Roman" w:eastAsia="宋体" w:hAnsi="Times New Roman" w:cs="Times New Roman" w:hint="eastAsia"/>
          <w:kern w:val="0"/>
          <w:sz w:val="24"/>
          <w:szCs w:val="24"/>
        </w:rPr>
        <w:t>……</w:t>
      </w:r>
      <w:proofErr w:type="gramStart"/>
      <w:r w:rsidRPr="00F92AB3">
        <w:rPr>
          <w:rFonts w:ascii="Times New Roman" w:eastAsia="宋体" w:hAnsi="Times New Roman" w:cs="Times New Roman" w:hint="eastAsia"/>
          <w:kern w:val="0"/>
          <w:sz w:val="24"/>
          <w:szCs w:val="24"/>
        </w:rPr>
        <w:t>…………………………………………………………………</w:t>
      </w:r>
      <w:proofErr w:type="gramEnd"/>
      <w:r w:rsidRPr="00F92AB3">
        <w:rPr>
          <w:rFonts w:ascii="Times New Roman" w:eastAsia="宋体" w:hAnsi="Times New Roman" w:cs="Times New Roman" w:hint="eastAsia"/>
          <w:kern w:val="0"/>
          <w:sz w:val="24"/>
          <w:szCs w:val="24"/>
        </w:rPr>
        <w:t>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rFonts w:hint="eastAsia"/>
          <w:sz w:val="24"/>
          <w:szCs w:val="24"/>
        </w:rPr>
        <w:t>研究背景……</w:t>
      </w:r>
      <w:proofErr w:type="gramStart"/>
      <w:r w:rsidRPr="00F92AB3">
        <w:rPr>
          <w:rFonts w:hint="eastAsia"/>
          <w:sz w:val="24"/>
          <w:szCs w:val="24"/>
        </w:rPr>
        <w:t>………………………………………………………</w:t>
      </w:r>
      <w:proofErr w:type="gramEnd"/>
      <w:r w:rsidRPr="00F92AB3">
        <w:rPr>
          <w:rFonts w:hint="eastAsia"/>
          <w:sz w:val="24"/>
          <w:szCs w:val="24"/>
        </w:rPr>
        <w:t>1</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自然资源的可持续管理是实现可持续发展的基础……</w:t>
      </w:r>
      <w:proofErr w:type="gramStart"/>
      <w:r w:rsidRPr="00F92AB3">
        <w:rPr>
          <w:rFonts w:hint="eastAsia"/>
          <w:sz w:val="24"/>
          <w:szCs w:val="24"/>
        </w:rPr>
        <w:t>………………</w:t>
      </w:r>
      <w:proofErr w:type="gramEnd"/>
      <w:r w:rsidRPr="00F92AB3">
        <w:rPr>
          <w:rFonts w:hint="eastAsia"/>
          <w:sz w:val="24"/>
          <w:szCs w:val="24"/>
        </w:rPr>
        <w:t>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草地尤其是北方草地退化沙化对中国的经济社会发展</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和生态安全形成了很大威胁……</w:t>
      </w:r>
      <w:proofErr w:type="gramStart"/>
      <w:r w:rsidRPr="00F92AB3">
        <w:rPr>
          <w:rFonts w:hint="eastAsia"/>
          <w:sz w:val="24"/>
          <w:szCs w:val="24"/>
        </w:rPr>
        <w:t>……………………………………………</w:t>
      </w:r>
      <w:proofErr w:type="gramEnd"/>
      <w:r w:rsidRPr="00F92AB3">
        <w:rPr>
          <w:rFonts w:hint="eastAsia"/>
          <w:sz w:val="24"/>
          <w:szCs w:val="24"/>
        </w:rPr>
        <w:t>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多学科融合的趋势为探索草地资源可持续管理的策略</w:t>
      </w:r>
    </w:p>
    <w:p w:rsidR="00791114" w:rsidRPr="00F92AB3" w:rsidRDefault="00791114" w:rsidP="00F92AB3">
      <w:pPr>
        <w:pStyle w:val="p0"/>
        <w:spacing w:line="360" w:lineRule="exact"/>
        <w:ind w:firstLineChars="400" w:firstLine="960"/>
        <w:rPr>
          <w:sz w:val="24"/>
          <w:szCs w:val="24"/>
        </w:rPr>
      </w:pPr>
      <w:r w:rsidRPr="00F92AB3">
        <w:rPr>
          <w:rFonts w:hint="eastAsia"/>
          <w:sz w:val="24"/>
          <w:szCs w:val="24"/>
        </w:rPr>
        <w:t>提供了广阔空间……</w:t>
      </w:r>
      <w:proofErr w:type="gramStart"/>
      <w:r w:rsidRPr="00F92AB3">
        <w:rPr>
          <w:rFonts w:hint="eastAsia"/>
          <w:sz w:val="24"/>
          <w:szCs w:val="24"/>
        </w:rPr>
        <w:t>……………………………………………………</w:t>
      </w:r>
      <w:proofErr w:type="gramEnd"/>
      <w:r w:rsidRPr="00F92AB3">
        <w:rPr>
          <w:rFonts w:hint="eastAsia"/>
          <w:sz w:val="24"/>
          <w:szCs w:val="24"/>
        </w:rPr>
        <w:t>6</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开展草地资源可持续管理研究的必要性及意</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开展草地资源可持续管理研究的必要性</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开展草地资源可持续管理研究的意义</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第三节</w:t>
      </w:r>
      <w:r w:rsidRPr="00F92AB3">
        <w:rPr>
          <w:rFonts w:hint="eastAsia"/>
          <w:sz w:val="24"/>
          <w:szCs w:val="24"/>
        </w:rPr>
        <w:t xml:space="preserve">  </w:t>
      </w:r>
      <w:r w:rsidRPr="00F92AB3">
        <w:rPr>
          <w:sz w:val="24"/>
          <w:szCs w:val="24"/>
        </w:rPr>
        <w:t>研究对象、研究框架与研究方法</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研究对象……</w:t>
      </w:r>
      <w:proofErr w:type="gramStart"/>
      <w:r w:rsidRPr="00F92AB3">
        <w:rPr>
          <w:rFonts w:hint="eastAsia"/>
          <w:sz w:val="24"/>
          <w:szCs w:val="24"/>
        </w:rPr>
        <w:t>……………………………………………………………</w:t>
      </w:r>
      <w:proofErr w:type="gramEnd"/>
      <w:r w:rsidRPr="00F92AB3">
        <w:rPr>
          <w:rFonts w:hint="eastAsia"/>
          <w:sz w:val="24"/>
          <w:szCs w:val="24"/>
        </w:rPr>
        <w:t>15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研究框架……</w:t>
      </w:r>
      <w:proofErr w:type="gramStart"/>
      <w:r w:rsidRPr="00F92AB3">
        <w:rPr>
          <w:rFonts w:hint="eastAsia"/>
          <w:sz w:val="24"/>
          <w:szCs w:val="24"/>
        </w:rPr>
        <w:t>……………………………………………………………</w:t>
      </w:r>
      <w:proofErr w:type="gramEnd"/>
      <w:r w:rsidRPr="00F92AB3">
        <w:rPr>
          <w:rFonts w:hint="eastAsia"/>
          <w:sz w:val="24"/>
          <w:szCs w:val="24"/>
        </w:rPr>
        <w:t>15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研究方法……</w:t>
      </w:r>
      <w:proofErr w:type="gramStart"/>
      <w:r w:rsidRPr="00F92AB3">
        <w:rPr>
          <w:rFonts w:hint="eastAsia"/>
          <w:sz w:val="24"/>
          <w:szCs w:val="24"/>
        </w:rPr>
        <w:t>……………………………………………………………</w:t>
      </w:r>
      <w:proofErr w:type="gramEnd"/>
      <w:r w:rsidRPr="00F92AB3">
        <w:rPr>
          <w:rFonts w:hint="eastAsia"/>
          <w:sz w:val="24"/>
          <w:szCs w:val="24"/>
        </w:rPr>
        <w:t>17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第四节</w:t>
      </w:r>
      <w:r w:rsidRPr="00F92AB3">
        <w:rPr>
          <w:rFonts w:hint="eastAsia"/>
          <w:sz w:val="24"/>
          <w:szCs w:val="24"/>
        </w:rPr>
        <w:t xml:space="preserve">  </w:t>
      </w:r>
      <w:r w:rsidRPr="00F92AB3">
        <w:rPr>
          <w:sz w:val="24"/>
          <w:szCs w:val="24"/>
        </w:rPr>
        <w:t>研究的创新与不足</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研究的创新</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研究的</w:t>
      </w:r>
      <w:r w:rsidRPr="00F92AB3">
        <w:rPr>
          <w:rFonts w:hint="eastAsia"/>
          <w:sz w:val="24"/>
          <w:szCs w:val="24"/>
        </w:rPr>
        <w:t>不足……</w:t>
      </w:r>
      <w:proofErr w:type="gramStart"/>
      <w:r w:rsidRPr="00F92AB3">
        <w:rPr>
          <w:rFonts w:hint="eastAsia"/>
          <w:sz w:val="24"/>
          <w:szCs w:val="24"/>
        </w:rPr>
        <w:t>…………………………………………………………</w:t>
      </w:r>
      <w:proofErr w:type="gramEnd"/>
      <w:r w:rsidRPr="00F92AB3">
        <w:rPr>
          <w:rFonts w:hint="eastAsia"/>
          <w:sz w:val="24"/>
          <w:szCs w:val="24"/>
        </w:rPr>
        <w:t>23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进一步研究方向</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24</w:t>
      </w:r>
    </w:p>
    <w:p w:rsidR="00791114" w:rsidRPr="00F92AB3" w:rsidRDefault="00791114" w:rsidP="00C933F6">
      <w:pPr>
        <w:pStyle w:val="p0"/>
        <w:spacing w:line="360" w:lineRule="exact"/>
        <w:rPr>
          <w:sz w:val="24"/>
          <w:szCs w:val="24"/>
        </w:rPr>
      </w:pPr>
      <w:r w:rsidRPr="00F92AB3">
        <w:rPr>
          <w:rFonts w:hint="eastAsia"/>
          <w:sz w:val="24"/>
          <w:szCs w:val="24"/>
        </w:rPr>
        <w:t>第二章</w:t>
      </w:r>
      <w:r w:rsidRPr="00F92AB3">
        <w:rPr>
          <w:rFonts w:hint="eastAsia"/>
          <w:sz w:val="24"/>
          <w:szCs w:val="24"/>
        </w:rPr>
        <w:t xml:space="preserve">  </w:t>
      </w:r>
      <w:r w:rsidRPr="00F92AB3">
        <w:rPr>
          <w:rFonts w:hint="eastAsia"/>
          <w:sz w:val="24"/>
          <w:szCs w:val="24"/>
        </w:rPr>
        <w:t>草地资源可持续管理的相关概念及理论基础……</w:t>
      </w:r>
      <w:proofErr w:type="gramStart"/>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25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几个基本概念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草地与草地资源</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草地生态经济系统与草地生态</w:t>
      </w:r>
      <w:r w:rsidRPr="00F92AB3">
        <w:rPr>
          <w:rFonts w:hint="eastAsia"/>
          <w:sz w:val="24"/>
          <w:szCs w:val="24"/>
        </w:rPr>
        <w:t>—</w:t>
      </w:r>
      <w:r w:rsidRPr="00F92AB3">
        <w:rPr>
          <w:sz w:val="24"/>
          <w:szCs w:val="24"/>
        </w:rPr>
        <w:t>经济</w:t>
      </w:r>
      <w:r w:rsidRPr="00F92AB3">
        <w:rPr>
          <w:rFonts w:hint="eastAsia"/>
          <w:sz w:val="24"/>
          <w:szCs w:val="24"/>
        </w:rPr>
        <w:t>—</w:t>
      </w:r>
      <w:r w:rsidRPr="00F92AB3">
        <w:rPr>
          <w:sz w:val="24"/>
          <w:szCs w:val="24"/>
        </w:rPr>
        <w:t>社会系统</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31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草地资源及其服务的变化</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33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草地管理概念的发展</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43</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牧地管理</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43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草地可持续管理</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47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草地生态系统管理</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50</w:t>
      </w:r>
    </w:p>
    <w:p w:rsidR="00791114" w:rsidRPr="00F92AB3" w:rsidRDefault="00791114" w:rsidP="00F92AB3">
      <w:pPr>
        <w:pStyle w:val="p0"/>
        <w:spacing w:line="360" w:lineRule="exact"/>
        <w:ind w:leftChars="50" w:left="105" w:firstLineChars="150" w:firstLine="360"/>
        <w:rPr>
          <w:sz w:val="24"/>
          <w:szCs w:val="24"/>
        </w:rPr>
      </w:pPr>
      <w:r w:rsidRPr="00F92AB3">
        <w:rPr>
          <w:rFonts w:hint="eastAsia"/>
          <w:sz w:val="24"/>
          <w:szCs w:val="24"/>
        </w:rPr>
        <w:t>四</w:t>
      </w:r>
      <w:r w:rsidRPr="00F92AB3">
        <w:rPr>
          <w:rFonts w:hint="eastAsia"/>
          <w:sz w:val="24"/>
          <w:szCs w:val="24"/>
        </w:rPr>
        <w:t xml:space="preserve"> </w:t>
      </w:r>
      <w:r w:rsidR="00F92AB3">
        <w:rPr>
          <w:rFonts w:hint="eastAsia"/>
          <w:sz w:val="24"/>
          <w:szCs w:val="24"/>
        </w:rPr>
        <w:t xml:space="preserve"> </w:t>
      </w:r>
      <w:r w:rsidRPr="00F92AB3">
        <w:rPr>
          <w:sz w:val="24"/>
          <w:szCs w:val="24"/>
        </w:rPr>
        <w:t>小结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52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lastRenderedPageBreak/>
        <w:t>第三节</w:t>
      </w:r>
      <w:r w:rsidRPr="00F92AB3">
        <w:rPr>
          <w:rFonts w:hint="eastAsia"/>
          <w:sz w:val="24"/>
          <w:szCs w:val="24"/>
        </w:rPr>
        <w:t xml:space="preserve">  </w:t>
      </w:r>
      <w:r w:rsidRPr="00F92AB3">
        <w:rPr>
          <w:sz w:val="24"/>
          <w:szCs w:val="24"/>
        </w:rPr>
        <w:t>草地资源可持续管理的理论基础</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53</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草地资源可持续管理的经济学基础</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53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草地资源可持续管理的相关社会学理论基础：</w:t>
      </w:r>
    </w:p>
    <w:p w:rsidR="00791114" w:rsidRPr="00F92AB3" w:rsidRDefault="00791114" w:rsidP="00F92AB3">
      <w:pPr>
        <w:pStyle w:val="p0"/>
        <w:spacing w:line="360" w:lineRule="exact"/>
        <w:ind w:firstLineChars="400" w:firstLine="960"/>
        <w:rPr>
          <w:sz w:val="24"/>
          <w:szCs w:val="24"/>
        </w:rPr>
      </w:pPr>
      <w:r w:rsidRPr="00F92AB3">
        <w:rPr>
          <w:sz w:val="24"/>
          <w:szCs w:val="24"/>
        </w:rPr>
        <w:t>社会资本理论</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75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草地资源可持续管理的生态学范式基础</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78</w:t>
      </w:r>
    </w:p>
    <w:p w:rsidR="00791114" w:rsidRPr="00F92AB3" w:rsidRDefault="00791114" w:rsidP="00C933F6">
      <w:pPr>
        <w:pStyle w:val="p0"/>
        <w:spacing w:line="360" w:lineRule="exact"/>
        <w:rPr>
          <w:sz w:val="24"/>
          <w:szCs w:val="24"/>
        </w:rPr>
      </w:pPr>
      <w:r w:rsidRPr="00F92AB3">
        <w:rPr>
          <w:rFonts w:hint="eastAsia"/>
          <w:sz w:val="24"/>
          <w:szCs w:val="24"/>
        </w:rPr>
        <w:t>第三章</w:t>
      </w:r>
      <w:r w:rsidRPr="00F92AB3">
        <w:rPr>
          <w:rFonts w:hint="eastAsia"/>
          <w:sz w:val="24"/>
          <w:szCs w:val="24"/>
        </w:rPr>
        <w:t xml:space="preserve">  </w:t>
      </w:r>
      <w:r w:rsidRPr="00F92AB3">
        <w:rPr>
          <w:sz w:val="24"/>
          <w:szCs w:val="24"/>
        </w:rPr>
        <w:t>国外草地资源管理实践与经验借鉴</w:t>
      </w:r>
      <w:r w:rsidRPr="00F92AB3">
        <w:rPr>
          <w:rFonts w:hint="eastAsia"/>
          <w:sz w:val="24"/>
          <w:szCs w:val="24"/>
        </w:rPr>
        <w:t>……</w:t>
      </w:r>
      <w:proofErr w:type="gramStart"/>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83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世界草地资源及其变化</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84</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世界草地资源概况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世界草地资源变化及其经济损失</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小结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89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草地畜牧业发达国家的草地资源管理实践及启示</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90</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主要国家的草地资源管理实践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90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proofErr w:type="gramStart"/>
      <w:r w:rsidRPr="00F92AB3">
        <w:rPr>
          <w:sz w:val="24"/>
          <w:szCs w:val="24"/>
        </w:rPr>
        <w:t>典型国家</w:t>
      </w:r>
      <w:proofErr w:type="gramEnd"/>
      <w:r w:rsidRPr="00F92AB3">
        <w:rPr>
          <w:sz w:val="24"/>
          <w:szCs w:val="24"/>
        </w:rPr>
        <w:t>经济发展与草地资源变化之间</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 xml:space="preserve">  </w:t>
      </w:r>
      <w:r w:rsidR="00F92AB3">
        <w:rPr>
          <w:rFonts w:hint="eastAsia"/>
          <w:sz w:val="24"/>
          <w:szCs w:val="24"/>
        </w:rPr>
        <w:t xml:space="preserve">  </w:t>
      </w:r>
      <w:r w:rsidRPr="00F92AB3">
        <w:rPr>
          <w:sz w:val="24"/>
          <w:szCs w:val="24"/>
        </w:rPr>
        <w:t>关系演变的一般特征</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96</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启示</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第三节</w:t>
      </w:r>
      <w:r w:rsidRPr="00F92AB3">
        <w:rPr>
          <w:rFonts w:hint="eastAsia"/>
          <w:sz w:val="24"/>
          <w:szCs w:val="24"/>
        </w:rPr>
        <w:t xml:space="preserve">  </w:t>
      </w:r>
      <w:r w:rsidRPr="00F92AB3">
        <w:rPr>
          <w:sz w:val="24"/>
          <w:szCs w:val="24"/>
        </w:rPr>
        <w:t>其他发展中国家的草地资源管理实践及面临的障碍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103</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草地资源管理不善导致草地退化严重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草地资源管理实践的推进面临经济发展的</w:t>
      </w:r>
    </w:p>
    <w:p w:rsidR="00791114" w:rsidRPr="00F92AB3" w:rsidRDefault="00791114" w:rsidP="00F92AB3">
      <w:pPr>
        <w:pStyle w:val="p0"/>
        <w:spacing w:line="360" w:lineRule="exact"/>
        <w:ind w:firstLineChars="400" w:firstLine="960"/>
        <w:rPr>
          <w:sz w:val="24"/>
          <w:szCs w:val="24"/>
        </w:rPr>
      </w:pPr>
      <w:r w:rsidRPr="00F92AB3">
        <w:rPr>
          <w:rFonts w:hint="eastAsia"/>
          <w:sz w:val="24"/>
          <w:szCs w:val="24"/>
        </w:rPr>
        <w:t>约束</w:t>
      </w:r>
      <w:r w:rsidRPr="00F92AB3">
        <w:rPr>
          <w:sz w:val="24"/>
          <w:szCs w:val="24"/>
        </w:rPr>
        <w:t>与社会、政治方面的障碍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106</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第四节</w:t>
      </w:r>
      <w:r w:rsidRPr="00F92AB3">
        <w:rPr>
          <w:rFonts w:hint="eastAsia"/>
          <w:sz w:val="24"/>
          <w:szCs w:val="24"/>
        </w:rPr>
        <w:t xml:space="preserve">  </w:t>
      </w:r>
      <w:r w:rsidRPr="00F92AB3">
        <w:rPr>
          <w:sz w:val="24"/>
          <w:szCs w:val="24"/>
        </w:rPr>
        <w:t>国外草地资源可持续管理实践对中国的借鉴与启示</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107</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管理理念上的借鉴</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108</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管理措施上的借鉴</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112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小结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119</w:t>
      </w:r>
    </w:p>
    <w:p w:rsidR="00791114" w:rsidRPr="00F92AB3" w:rsidRDefault="00791114" w:rsidP="00C933F6">
      <w:pPr>
        <w:pStyle w:val="p0"/>
        <w:spacing w:line="360" w:lineRule="exact"/>
        <w:rPr>
          <w:sz w:val="24"/>
          <w:szCs w:val="24"/>
        </w:rPr>
      </w:pPr>
      <w:r w:rsidRPr="00F92AB3">
        <w:rPr>
          <w:rFonts w:hint="eastAsia"/>
          <w:sz w:val="24"/>
          <w:szCs w:val="24"/>
        </w:rPr>
        <w:t>第四章</w:t>
      </w:r>
      <w:r w:rsidRPr="00F92AB3">
        <w:rPr>
          <w:rFonts w:hint="eastAsia"/>
          <w:sz w:val="24"/>
          <w:szCs w:val="24"/>
        </w:rPr>
        <w:t xml:space="preserve">  </w:t>
      </w:r>
      <w:r w:rsidRPr="00F92AB3">
        <w:rPr>
          <w:sz w:val="24"/>
          <w:szCs w:val="24"/>
        </w:rPr>
        <w:t>中国北方草地资源退化及其与经济发展之间的一般规律分析</w:t>
      </w:r>
      <w:r w:rsidRPr="00F92AB3">
        <w:rPr>
          <w:rFonts w:hint="eastAsia"/>
          <w:sz w:val="24"/>
          <w:szCs w:val="24"/>
        </w:rPr>
        <w:t>…</w:t>
      </w:r>
      <w:r w:rsidR="00C933F6" w:rsidRPr="00F92AB3">
        <w:rPr>
          <w:rFonts w:hint="eastAsia"/>
          <w:sz w:val="24"/>
          <w:szCs w:val="24"/>
        </w:rPr>
        <w:t>…</w:t>
      </w:r>
      <w:proofErr w:type="gramStart"/>
      <w:r w:rsidR="00C933F6" w:rsidRPr="00F92AB3">
        <w:rPr>
          <w:rFonts w:hint="eastAsia"/>
          <w:sz w:val="24"/>
          <w:szCs w:val="24"/>
        </w:rPr>
        <w:t>…</w:t>
      </w:r>
      <w:proofErr w:type="gramEnd"/>
      <w:r w:rsidRPr="00F92AB3">
        <w:rPr>
          <w:rFonts w:hint="eastAsia"/>
          <w:sz w:val="24"/>
          <w:szCs w:val="24"/>
        </w:rPr>
        <w:t>120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中国北方草地资源的退化及其影响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120</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中国北方草地资源概况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120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中国北方草地资源退化现状</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123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中国北方草地资源退化的主要影响与经济损失</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125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中国北方牧区经济发展与草地资源退化</w:t>
      </w:r>
    </w:p>
    <w:p w:rsidR="00791114" w:rsidRPr="00F92AB3" w:rsidRDefault="00791114" w:rsidP="00F92AB3">
      <w:pPr>
        <w:pStyle w:val="p0"/>
        <w:spacing w:line="360" w:lineRule="exact"/>
        <w:ind w:firstLineChars="500" w:firstLine="1200"/>
        <w:rPr>
          <w:sz w:val="24"/>
          <w:szCs w:val="24"/>
        </w:rPr>
      </w:pPr>
      <w:r w:rsidRPr="00F92AB3">
        <w:rPr>
          <w:sz w:val="24"/>
          <w:szCs w:val="24"/>
        </w:rPr>
        <w:t>之间的一般规律分析</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134</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研究思路、指标选取、数据来源与处理</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134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结果与分析</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140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结论与启示</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148</w:t>
      </w:r>
    </w:p>
    <w:p w:rsidR="00791114" w:rsidRPr="00F92AB3" w:rsidRDefault="00791114" w:rsidP="00C933F6">
      <w:pPr>
        <w:pStyle w:val="p0"/>
        <w:spacing w:line="360" w:lineRule="exact"/>
        <w:rPr>
          <w:sz w:val="24"/>
          <w:szCs w:val="24"/>
        </w:rPr>
      </w:pPr>
      <w:r w:rsidRPr="00F92AB3">
        <w:rPr>
          <w:rFonts w:hint="eastAsia"/>
          <w:sz w:val="24"/>
          <w:szCs w:val="24"/>
        </w:rPr>
        <w:t>第五章</w:t>
      </w:r>
      <w:r w:rsidRPr="00F92AB3">
        <w:rPr>
          <w:rFonts w:hint="eastAsia"/>
          <w:sz w:val="24"/>
          <w:szCs w:val="24"/>
        </w:rPr>
        <w:t xml:space="preserve">  </w:t>
      </w:r>
      <w:r w:rsidRPr="00F92AB3">
        <w:rPr>
          <w:sz w:val="24"/>
          <w:szCs w:val="24"/>
        </w:rPr>
        <w:t>中国北方草地资源退化的主要驱动因素研究</w:t>
      </w:r>
    </w:p>
    <w:p w:rsidR="00791114" w:rsidRPr="00F92AB3" w:rsidRDefault="00791114" w:rsidP="00F92AB3">
      <w:pPr>
        <w:pStyle w:val="p0"/>
        <w:spacing w:line="360" w:lineRule="exact"/>
        <w:ind w:firstLineChars="400" w:firstLine="960"/>
        <w:rPr>
          <w:sz w:val="24"/>
          <w:szCs w:val="24"/>
        </w:rPr>
      </w:pPr>
      <w:r w:rsidRPr="00F92AB3">
        <w:rPr>
          <w:rFonts w:hint="eastAsia"/>
          <w:sz w:val="24"/>
          <w:szCs w:val="24"/>
        </w:rPr>
        <w:t>——</w:t>
      </w:r>
      <w:r w:rsidRPr="00F92AB3">
        <w:rPr>
          <w:sz w:val="24"/>
          <w:szCs w:val="24"/>
        </w:rPr>
        <w:t>以内蒙古呼伦贝尔草原为例</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国内外相关研究述评</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151</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草地生态系统及其服务发生变化的驱动因素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草地生态系统及其服务发生变化的主要驱动因素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lastRenderedPageBreak/>
        <w:t>三</w:t>
      </w:r>
      <w:r w:rsidRPr="00F92AB3">
        <w:rPr>
          <w:rFonts w:hint="eastAsia"/>
          <w:sz w:val="24"/>
          <w:szCs w:val="24"/>
        </w:rPr>
        <w:t xml:space="preserve"> </w:t>
      </w:r>
      <w:r w:rsidR="00F92AB3">
        <w:rPr>
          <w:rFonts w:hint="eastAsia"/>
          <w:sz w:val="24"/>
          <w:szCs w:val="24"/>
        </w:rPr>
        <w:t xml:space="preserve"> </w:t>
      </w:r>
      <w:r w:rsidRPr="00F92AB3">
        <w:rPr>
          <w:sz w:val="24"/>
          <w:szCs w:val="24"/>
        </w:rPr>
        <w:t>小结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158</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内蒙古呼伦贝尔近</w:t>
      </w:r>
      <w:r w:rsidRPr="00F92AB3">
        <w:rPr>
          <w:rFonts w:hint="eastAsia"/>
          <w:sz w:val="24"/>
          <w:szCs w:val="24"/>
        </w:rPr>
        <w:t>５０</w:t>
      </w:r>
      <w:r w:rsidRPr="00F92AB3">
        <w:rPr>
          <w:sz w:val="24"/>
          <w:szCs w:val="24"/>
        </w:rPr>
        <w:t>年来草地资源退化的直接驱动因素</w:t>
      </w:r>
      <w:r w:rsidRPr="00F92AB3">
        <w:rPr>
          <w:rFonts w:hint="eastAsia"/>
          <w:sz w:val="24"/>
          <w:szCs w:val="24"/>
        </w:rPr>
        <w:t>……</w:t>
      </w:r>
      <w:r w:rsidRPr="00F92AB3">
        <w:rPr>
          <w:rFonts w:hint="eastAsia"/>
          <w:sz w:val="24"/>
          <w:szCs w:val="24"/>
        </w:rPr>
        <w:t>159</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呼伦贝尔草地资源退化状况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159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呼伦贝尔草地资源退化的共同驱动因素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161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呼伦贝尔草地资源退化的主要驱动因素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165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00F92AB3">
        <w:rPr>
          <w:rFonts w:hint="eastAsia"/>
          <w:sz w:val="24"/>
          <w:szCs w:val="24"/>
        </w:rPr>
        <w:t xml:space="preserve"> </w:t>
      </w:r>
      <w:r w:rsidRPr="00F92AB3">
        <w:rPr>
          <w:rFonts w:hint="eastAsia"/>
          <w:sz w:val="24"/>
          <w:szCs w:val="24"/>
        </w:rPr>
        <w:t xml:space="preserve"> </w:t>
      </w:r>
      <w:r w:rsidRPr="00F92AB3">
        <w:rPr>
          <w:sz w:val="24"/>
          <w:szCs w:val="24"/>
        </w:rPr>
        <w:t>呼伦贝尔草地资源退化的特殊原因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169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第三节</w:t>
      </w:r>
      <w:r w:rsidRPr="00F92AB3">
        <w:rPr>
          <w:rFonts w:hint="eastAsia"/>
          <w:sz w:val="24"/>
          <w:szCs w:val="24"/>
        </w:rPr>
        <w:t xml:space="preserve">  </w:t>
      </w:r>
      <w:r w:rsidRPr="00F92AB3">
        <w:rPr>
          <w:sz w:val="24"/>
          <w:szCs w:val="24"/>
        </w:rPr>
        <w:t>内蒙古呼伦贝尔近</w:t>
      </w:r>
      <w:r w:rsidRPr="00F92AB3">
        <w:rPr>
          <w:rFonts w:hint="eastAsia"/>
          <w:sz w:val="24"/>
          <w:szCs w:val="24"/>
        </w:rPr>
        <w:t>５０</w:t>
      </w:r>
      <w:r w:rsidRPr="00F92AB3">
        <w:rPr>
          <w:sz w:val="24"/>
          <w:szCs w:val="24"/>
        </w:rPr>
        <w:t>年来草地资源退化的间接驱动因素</w:t>
      </w:r>
      <w:r w:rsidRPr="00F92AB3">
        <w:rPr>
          <w:rFonts w:hint="eastAsia"/>
          <w:sz w:val="24"/>
          <w:szCs w:val="24"/>
        </w:rPr>
        <w:t>……</w:t>
      </w:r>
      <w:r w:rsidRPr="00F92AB3">
        <w:rPr>
          <w:rFonts w:hint="eastAsia"/>
          <w:sz w:val="24"/>
          <w:szCs w:val="24"/>
        </w:rPr>
        <w:t>177</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人口因素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177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经济因素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182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科技因素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187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00F92AB3">
        <w:rPr>
          <w:rFonts w:hint="eastAsia"/>
          <w:sz w:val="24"/>
          <w:szCs w:val="24"/>
        </w:rPr>
        <w:t xml:space="preserve"> </w:t>
      </w:r>
      <w:r w:rsidRPr="00F92AB3">
        <w:rPr>
          <w:rFonts w:hint="eastAsia"/>
          <w:sz w:val="24"/>
          <w:szCs w:val="24"/>
        </w:rPr>
        <w:t xml:space="preserve"> </w:t>
      </w:r>
      <w:r w:rsidRPr="00F92AB3">
        <w:rPr>
          <w:sz w:val="24"/>
          <w:szCs w:val="24"/>
        </w:rPr>
        <w:t>文化因素</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189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第四节</w:t>
      </w:r>
      <w:r w:rsidRPr="00F92AB3">
        <w:rPr>
          <w:rFonts w:hint="eastAsia"/>
          <w:sz w:val="24"/>
          <w:szCs w:val="24"/>
        </w:rPr>
        <w:t xml:space="preserve">  </w:t>
      </w:r>
      <w:r w:rsidRPr="00F92AB3">
        <w:rPr>
          <w:sz w:val="24"/>
          <w:szCs w:val="24"/>
        </w:rPr>
        <w:t>内蒙古呼伦贝尔草地资源退化的主要原因：管理失当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199</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管理在草地生态经济系统演化中的意义</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199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草地资源管理失当的表现</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201</w:t>
      </w:r>
    </w:p>
    <w:p w:rsidR="00791114" w:rsidRPr="00F92AB3" w:rsidRDefault="00791114" w:rsidP="00C933F6">
      <w:pPr>
        <w:pStyle w:val="p0"/>
        <w:spacing w:line="360" w:lineRule="exact"/>
        <w:rPr>
          <w:sz w:val="24"/>
          <w:szCs w:val="24"/>
        </w:rPr>
      </w:pPr>
      <w:r w:rsidRPr="00F92AB3">
        <w:rPr>
          <w:rFonts w:hint="eastAsia"/>
          <w:sz w:val="24"/>
          <w:szCs w:val="24"/>
        </w:rPr>
        <w:t>第六章</w:t>
      </w:r>
      <w:r w:rsidRPr="00F92AB3">
        <w:rPr>
          <w:rFonts w:hint="eastAsia"/>
          <w:sz w:val="24"/>
          <w:szCs w:val="24"/>
        </w:rPr>
        <w:t xml:space="preserve">  </w:t>
      </w:r>
      <w:r w:rsidRPr="00F92AB3">
        <w:rPr>
          <w:sz w:val="24"/>
          <w:szCs w:val="24"/>
        </w:rPr>
        <w:t>草地资源可持续管理的核心：完善管理制度与政策体系</w:t>
      </w:r>
      <w:r w:rsidRPr="00F92AB3">
        <w:rPr>
          <w:rFonts w:hint="eastAsia"/>
          <w:sz w:val="24"/>
          <w:szCs w:val="24"/>
        </w:rPr>
        <w:t>…</w:t>
      </w:r>
      <w:r w:rsidR="00C933F6" w:rsidRPr="00F92AB3">
        <w:rPr>
          <w:rFonts w:hint="eastAsia"/>
          <w:sz w:val="24"/>
          <w:szCs w:val="24"/>
        </w:rPr>
        <w:t>…</w:t>
      </w:r>
      <w:proofErr w:type="gramStart"/>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208</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相关正式制度与政策的演变及其影响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209</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00F92AB3">
        <w:rPr>
          <w:rFonts w:hint="eastAsia"/>
          <w:sz w:val="24"/>
          <w:szCs w:val="24"/>
        </w:rPr>
        <w:t xml:space="preserve"> </w:t>
      </w:r>
      <w:r w:rsidRPr="00F92AB3">
        <w:rPr>
          <w:rFonts w:hint="eastAsia"/>
          <w:sz w:val="24"/>
          <w:szCs w:val="24"/>
        </w:rPr>
        <w:t xml:space="preserve"> </w:t>
      </w:r>
      <w:r w:rsidRPr="00F92AB3">
        <w:rPr>
          <w:sz w:val="24"/>
          <w:szCs w:val="24"/>
        </w:rPr>
        <w:t>畜牧业经营管理体制</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209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产权制度与政策</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214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产业发展政策</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219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00F92AB3">
        <w:rPr>
          <w:rFonts w:hint="eastAsia"/>
          <w:sz w:val="24"/>
          <w:szCs w:val="24"/>
        </w:rPr>
        <w:t xml:space="preserve"> </w:t>
      </w:r>
      <w:r w:rsidRPr="00F92AB3">
        <w:rPr>
          <w:rFonts w:hint="eastAsia"/>
          <w:sz w:val="24"/>
          <w:szCs w:val="24"/>
        </w:rPr>
        <w:t xml:space="preserve"> </w:t>
      </w:r>
      <w:r w:rsidRPr="00F92AB3">
        <w:rPr>
          <w:sz w:val="24"/>
          <w:szCs w:val="24"/>
        </w:rPr>
        <w:t>财税体制与政策</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五</w:t>
      </w:r>
      <w:r w:rsidR="00F92AB3">
        <w:rPr>
          <w:rFonts w:hint="eastAsia"/>
          <w:sz w:val="24"/>
          <w:szCs w:val="24"/>
        </w:rPr>
        <w:t xml:space="preserve"> </w:t>
      </w:r>
      <w:r w:rsidRPr="00F92AB3">
        <w:rPr>
          <w:rFonts w:hint="eastAsia"/>
          <w:sz w:val="24"/>
          <w:szCs w:val="24"/>
        </w:rPr>
        <w:t xml:space="preserve"> </w:t>
      </w:r>
      <w:r w:rsidRPr="00F92AB3">
        <w:rPr>
          <w:sz w:val="24"/>
          <w:szCs w:val="24"/>
        </w:rPr>
        <w:t>草原建设与生态治理工程</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现有草地管理体系</w:t>
      </w:r>
      <w:proofErr w:type="gramStart"/>
      <w:r w:rsidRPr="00F92AB3">
        <w:rPr>
          <w:sz w:val="24"/>
          <w:szCs w:val="24"/>
        </w:rPr>
        <w:t>下利益</w:t>
      </w:r>
      <w:proofErr w:type="gramEnd"/>
      <w:r w:rsidRPr="00F92AB3">
        <w:rPr>
          <w:sz w:val="24"/>
          <w:szCs w:val="24"/>
        </w:rPr>
        <w:t>相关群体的草地资源利用与管理行为</w:t>
      </w:r>
    </w:p>
    <w:p w:rsidR="00791114" w:rsidRPr="00F92AB3" w:rsidRDefault="00791114" w:rsidP="00F92AB3">
      <w:pPr>
        <w:pStyle w:val="p0"/>
        <w:spacing w:line="360" w:lineRule="exact"/>
        <w:ind w:firstLineChars="500" w:firstLine="1200"/>
        <w:rPr>
          <w:sz w:val="24"/>
          <w:szCs w:val="24"/>
        </w:rPr>
      </w:pPr>
      <w:r w:rsidRPr="00F92AB3">
        <w:rPr>
          <w:rFonts w:hint="eastAsia"/>
          <w:sz w:val="24"/>
          <w:szCs w:val="24"/>
        </w:rPr>
        <w:t>——</w:t>
      </w:r>
      <w:r w:rsidRPr="00F92AB3">
        <w:rPr>
          <w:sz w:val="24"/>
          <w:szCs w:val="24"/>
        </w:rPr>
        <w:t>基于呼伦贝尔陈巴尔虎</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225</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微观经济主体的草地资源利用与管理行为及其影响因素分析</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226</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社区集体（嘎查）的草地资源管理状况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245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基层政府（苏木）的草地资源管理状况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247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Pr="00F92AB3">
        <w:rPr>
          <w:rFonts w:hint="eastAsia"/>
          <w:sz w:val="24"/>
          <w:szCs w:val="24"/>
        </w:rPr>
        <w:t xml:space="preserve"> </w:t>
      </w:r>
      <w:r w:rsidR="00F92AB3">
        <w:rPr>
          <w:rFonts w:hint="eastAsia"/>
          <w:sz w:val="24"/>
          <w:szCs w:val="24"/>
        </w:rPr>
        <w:t xml:space="preserve"> </w:t>
      </w:r>
      <w:r w:rsidRPr="00F92AB3">
        <w:rPr>
          <w:sz w:val="24"/>
          <w:szCs w:val="24"/>
        </w:rPr>
        <w:t>小结</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248</w:t>
      </w:r>
    </w:p>
    <w:p w:rsidR="00791114" w:rsidRPr="00F92AB3" w:rsidRDefault="00791114" w:rsidP="00C933F6">
      <w:pPr>
        <w:pStyle w:val="p0"/>
        <w:spacing w:line="360" w:lineRule="exact"/>
        <w:rPr>
          <w:sz w:val="24"/>
          <w:szCs w:val="24"/>
        </w:rPr>
      </w:pPr>
      <w:r w:rsidRPr="00F92AB3">
        <w:rPr>
          <w:rFonts w:hint="eastAsia"/>
          <w:sz w:val="24"/>
          <w:szCs w:val="24"/>
        </w:rPr>
        <w:t>第七章</w:t>
      </w:r>
      <w:r w:rsidRPr="00F92AB3">
        <w:rPr>
          <w:rFonts w:hint="eastAsia"/>
          <w:sz w:val="24"/>
          <w:szCs w:val="24"/>
        </w:rPr>
        <w:t xml:space="preserve">  </w:t>
      </w:r>
      <w:r w:rsidRPr="00F92AB3">
        <w:rPr>
          <w:sz w:val="24"/>
          <w:szCs w:val="24"/>
        </w:rPr>
        <w:t>草地资源可持续管理的制度选择：适宜的草地资源共管制度</w:t>
      </w:r>
      <w:r w:rsidR="00C933F6"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理论分析：建立草地资源共管制度的必要性与意义</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251</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制度在自然资源可持续管理中的作用</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sz w:val="24"/>
          <w:szCs w:val="24"/>
        </w:rPr>
        <w:t>主要的自然资源管理制度及其不足</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253</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00F92AB3">
        <w:rPr>
          <w:rFonts w:hint="eastAsia"/>
          <w:sz w:val="24"/>
          <w:szCs w:val="24"/>
        </w:rPr>
        <w:t xml:space="preserve"> </w:t>
      </w:r>
      <w:r w:rsidRPr="00F92AB3">
        <w:rPr>
          <w:rFonts w:hint="eastAsia"/>
          <w:sz w:val="24"/>
          <w:szCs w:val="24"/>
        </w:rPr>
        <w:t xml:space="preserve"> </w:t>
      </w:r>
      <w:r w:rsidRPr="00F92AB3">
        <w:rPr>
          <w:sz w:val="24"/>
          <w:szCs w:val="24"/>
        </w:rPr>
        <w:t>草地共管制度及其优势</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261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案例研究：社区主导型草地共管模式的成效与机制</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269</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00F92AB3">
        <w:rPr>
          <w:rFonts w:hint="eastAsia"/>
          <w:sz w:val="24"/>
          <w:szCs w:val="24"/>
        </w:rPr>
        <w:t xml:space="preserve"> </w:t>
      </w:r>
      <w:r w:rsidRPr="00F92AB3">
        <w:rPr>
          <w:rFonts w:hint="eastAsia"/>
          <w:sz w:val="24"/>
          <w:szCs w:val="24"/>
        </w:rPr>
        <w:t xml:space="preserve"> </w:t>
      </w:r>
      <w:r w:rsidRPr="00F92AB3">
        <w:rPr>
          <w:rFonts w:hint="eastAsia"/>
          <w:sz w:val="24"/>
          <w:szCs w:val="24"/>
        </w:rPr>
        <w:t>案例</w:t>
      </w:r>
      <w:r w:rsidRPr="00F92AB3">
        <w:rPr>
          <w:sz w:val="24"/>
          <w:szCs w:val="24"/>
        </w:rPr>
        <w:t>研究区域概况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269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F92AB3">
        <w:rPr>
          <w:rFonts w:hint="eastAsia"/>
          <w:sz w:val="24"/>
          <w:szCs w:val="24"/>
        </w:rPr>
        <w:t xml:space="preserve"> </w:t>
      </w:r>
      <w:r w:rsidRPr="00F92AB3">
        <w:rPr>
          <w:rFonts w:hint="eastAsia"/>
          <w:sz w:val="24"/>
          <w:szCs w:val="24"/>
        </w:rPr>
        <w:t>案例</w:t>
      </w:r>
      <w:r w:rsidRPr="00F92AB3">
        <w:rPr>
          <w:sz w:val="24"/>
          <w:szCs w:val="24"/>
        </w:rPr>
        <w:t>研究区域的草地资源管理概况</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271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F92AB3">
        <w:rPr>
          <w:rFonts w:hint="eastAsia"/>
          <w:sz w:val="24"/>
          <w:szCs w:val="24"/>
        </w:rPr>
        <w:t xml:space="preserve"> </w:t>
      </w:r>
      <w:r w:rsidRPr="00F92AB3">
        <w:rPr>
          <w:sz w:val="24"/>
          <w:szCs w:val="24"/>
        </w:rPr>
        <w:t>案例研究区域实施草地共管的成效</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274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00F92AB3">
        <w:rPr>
          <w:rFonts w:hint="eastAsia"/>
          <w:sz w:val="24"/>
          <w:szCs w:val="24"/>
        </w:rPr>
        <w:t xml:space="preserve">  </w:t>
      </w:r>
      <w:r w:rsidRPr="00F92AB3">
        <w:rPr>
          <w:sz w:val="24"/>
          <w:szCs w:val="24"/>
        </w:rPr>
        <w:t>社会资本与草地共管：内在机制分析</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279</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第三节</w:t>
      </w:r>
      <w:r w:rsidRPr="00F92AB3">
        <w:rPr>
          <w:rFonts w:hint="eastAsia"/>
          <w:sz w:val="24"/>
          <w:szCs w:val="24"/>
        </w:rPr>
        <w:t xml:space="preserve">  </w:t>
      </w:r>
      <w:r w:rsidRPr="00F92AB3">
        <w:rPr>
          <w:sz w:val="24"/>
          <w:szCs w:val="24"/>
        </w:rPr>
        <w:t>措施建议：如何建立适宜的草地共管制度</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284</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lastRenderedPageBreak/>
        <w:t>一</w:t>
      </w:r>
      <w:proofErr w:type="gramEnd"/>
      <w:r w:rsidRPr="00F92AB3">
        <w:rPr>
          <w:rFonts w:hint="eastAsia"/>
          <w:sz w:val="24"/>
          <w:szCs w:val="24"/>
        </w:rPr>
        <w:t xml:space="preserve"> </w:t>
      </w:r>
      <w:r w:rsidR="00F92AB3">
        <w:rPr>
          <w:rFonts w:hint="eastAsia"/>
          <w:sz w:val="24"/>
          <w:szCs w:val="24"/>
        </w:rPr>
        <w:t xml:space="preserve"> </w:t>
      </w:r>
      <w:r w:rsidRPr="00F92AB3">
        <w:rPr>
          <w:sz w:val="24"/>
          <w:szCs w:val="24"/>
        </w:rPr>
        <w:t>适宜的草地共管制度：必要性与含义</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284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F92AB3">
        <w:rPr>
          <w:rFonts w:hint="eastAsia"/>
          <w:sz w:val="24"/>
          <w:szCs w:val="24"/>
        </w:rPr>
        <w:t xml:space="preserve"> </w:t>
      </w:r>
      <w:r w:rsidRPr="00F92AB3">
        <w:rPr>
          <w:rFonts w:hint="eastAsia"/>
          <w:sz w:val="24"/>
          <w:szCs w:val="24"/>
        </w:rPr>
        <w:t xml:space="preserve"> </w:t>
      </w:r>
      <w:r w:rsidRPr="00F92AB3">
        <w:rPr>
          <w:sz w:val="24"/>
          <w:szCs w:val="24"/>
        </w:rPr>
        <w:t>适宜的草地共管制度：挑战与策略</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286</w:t>
      </w:r>
    </w:p>
    <w:p w:rsidR="00791114" w:rsidRPr="00F92AB3" w:rsidRDefault="00791114" w:rsidP="00C933F6">
      <w:pPr>
        <w:pStyle w:val="p0"/>
        <w:spacing w:line="360" w:lineRule="exact"/>
        <w:rPr>
          <w:sz w:val="24"/>
          <w:szCs w:val="24"/>
        </w:rPr>
      </w:pPr>
      <w:r w:rsidRPr="00F92AB3">
        <w:rPr>
          <w:rFonts w:hint="eastAsia"/>
          <w:sz w:val="24"/>
          <w:szCs w:val="24"/>
        </w:rPr>
        <w:t>第八章</w:t>
      </w:r>
      <w:r w:rsidRPr="00F92AB3">
        <w:rPr>
          <w:rFonts w:hint="eastAsia"/>
          <w:sz w:val="24"/>
          <w:szCs w:val="24"/>
        </w:rPr>
        <w:t xml:space="preserve">  </w:t>
      </w:r>
      <w:r w:rsidRPr="00F92AB3">
        <w:rPr>
          <w:sz w:val="24"/>
          <w:szCs w:val="24"/>
        </w:rPr>
        <w:t>草地资源可持续管理政策的完善</w:t>
      </w:r>
      <w:r w:rsidRPr="00F92AB3">
        <w:rPr>
          <w:rFonts w:hint="eastAsia"/>
          <w:sz w:val="24"/>
          <w:szCs w:val="24"/>
        </w:rPr>
        <w:t>……</w:t>
      </w:r>
      <w:proofErr w:type="gramStart"/>
      <w:r w:rsidRPr="00F92AB3">
        <w:rPr>
          <w:rFonts w:hint="eastAsia"/>
          <w:sz w:val="24"/>
          <w:szCs w:val="24"/>
        </w:rPr>
        <w:t>…………</w:t>
      </w:r>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291</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第一节</w:t>
      </w:r>
      <w:r w:rsidRPr="00F92AB3">
        <w:rPr>
          <w:rFonts w:hint="eastAsia"/>
          <w:sz w:val="24"/>
          <w:szCs w:val="24"/>
        </w:rPr>
        <w:t xml:space="preserve">  </w:t>
      </w:r>
      <w:r w:rsidRPr="00F92AB3">
        <w:rPr>
          <w:sz w:val="24"/>
          <w:szCs w:val="24"/>
        </w:rPr>
        <w:t>政策完善的方向</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292</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0091094C">
        <w:rPr>
          <w:rFonts w:hint="eastAsia"/>
          <w:sz w:val="24"/>
          <w:szCs w:val="24"/>
        </w:rPr>
        <w:t xml:space="preserve"> </w:t>
      </w:r>
      <w:r w:rsidRPr="00F92AB3">
        <w:rPr>
          <w:rFonts w:hint="eastAsia"/>
          <w:sz w:val="24"/>
          <w:szCs w:val="24"/>
        </w:rPr>
        <w:t xml:space="preserve"> </w:t>
      </w:r>
      <w:r w:rsidRPr="00F92AB3">
        <w:rPr>
          <w:sz w:val="24"/>
          <w:szCs w:val="24"/>
        </w:rPr>
        <w:t>因地制宜，保持政策的灵活性</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292</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0091094C">
        <w:rPr>
          <w:rFonts w:hint="eastAsia"/>
          <w:sz w:val="24"/>
          <w:szCs w:val="24"/>
        </w:rPr>
        <w:t xml:space="preserve"> </w:t>
      </w:r>
      <w:r w:rsidRPr="00F92AB3">
        <w:rPr>
          <w:rFonts w:hint="eastAsia"/>
          <w:sz w:val="24"/>
          <w:szCs w:val="24"/>
        </w:rPr>
        <w:t xml:space="preserve"> </w:t>
      </w:r>
      <w:r w:rsidRPr="00F92AB3">
        <w:rPr>
          <w:sz w:val="24"/>
          <w:szCs w:val="24"/>
        </w:rPr>
        <w:t>注重利益相关群体的广泛参与</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294</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91094C">
        <w:rPr>
          <w:rFonts w:hint="eastAsia"/>
          <w:sz w:val="24"/>
          <w:szCs w:val="24"/>
        </w:rPr>
        <w:t xml:space="preserve"> </w:t>
      </w:r>
      <w:r w:rsidRPr="00F92AB3">
        <w:rPr>
          <w:sz w:val="24"/>
          <w:szCs w:val="24"/>
        </w:rPr>
        <w:t>实现管理资源的有效整合与合理分配</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295</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第二节</w:t>
      </w:r>
      <w:r w:rsidRPr="00F92AB3">
        <w:rPr>
          <w:rFonts w:hint="eastAsia"/>
          <w:sz w:val="24"/>
          <w:szCs w:val="24"/>
        </w:rPr>
        <w:t xml:space="preserve">  </w:t>
      </w:r>
      <w:r w:rsidRPr="00F92AB3">
        <w:rPr>
          <w:sz w:val="24"/>
          <w:szCs w:val="24"/>
        </w:rPr>
        <w:t>政策完善的着力点</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296</w:t>
      </w:r>
    </w:p>
    <w:p w:rsidR="00791114" w:rsidRPr="00F92AB3" w:rsidRDefault="00791114" w:rsidP="00F92AB3">
      <w:pPr>
        <w:pStyle w:val="p0"/>
        <w:spacing w:line="360" w:lineRule="exact"/>
        <w:ind w:firstLineChars="200" w:firstLine="480"/>
        <w:rPr>
          <w:sz w:val="24"/>
          <w:szCs w:val="24"/>
        </w:rPr>
      </w:pPr>
      <w:proofErr w:type="gramStart"/>
      <w:r w:rsidRPr="00F92AB3">
        <w:rPr>
          <w:rFonts w:hint="eastAsia"/>
          <w:sz w:val="24"/>
          <w:szCs w:val="24"/>
        </w:rPr>
        <w:t>一</w:t>
      </w:r>
      <w:proofErr w:type="gramEnd"/>
      <w:r w:rsidRPr="00F92AB3">
        <w:rPr>
          <w:rFonts w:hint="eastAsia"/>
          <w:sz w:val="24"/>
          <w:szCs w:val="24"/>
        </w:rPr>
        <w:t xml:space="preserve"> </w:t>
      </w:r>
      <w:r w:rsidR="0091094C">
        <w:rPr>
          <w:rFonts w:hint="eastAsia"/>
          <w:sz w:val="24"/>
          <w:szCs w:val="24"/>
        </w:rPr>
        <w:t xml:space="preserve"> </w:t>
      </w:r>
      <w:r w:rsidRPr="00F92AB3">
        <w:rPr>
          <w:sz w:val="24"/>
          <w:szCs w:val="24"/>
        </w:rPr>
        <w:t>积极推进牧区产业结构升级，建立草原生态产业链</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297</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二</w:t>
      </w:r>
      <w:r w:rsidRPr="00F92AB3">
        <w:rPr>
          <w:rFonts w:hint="eastAsia"/>
          <w:sz w:val="24"/>
          <w:szCs w:val="24"/>
        </w:rPr>
        <w:t xml:space="preserve"> </w:t>
      </w:r>
      <w:r w:rsidR="0091094C">
        <w:rPr>
          <w:rFonts w:hint="eastAsia"/>
          <w:sz w:val="24"/>
          <w:szCs w:val="24"/>
        </w:rPr>
        <w:t xml:space="preserve"> </w:t>
      </w:r>
      <w:r w:rsidRPr="00F92AB3">
        <w:rPr>
          <w:sz w:val="24"/>
          <w:szCs w:val="24"/>
        </w:rPr>
        <w:t>切实加强草地生态保护，灵活推进草地生态建设</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298</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三</w:t>
      </w:r>
      <w:r w:rsidRPr="00F92AB3">
        <w:rPr>
          <w:rFonts w:hint="eastAsia"/>
          <w:sz w:val="24"/>
          <w:szCs w:val="24"/>
        </w:rPr>
        <w:t xml:space="preserve"> </w:t>
      </w:r>
      <w:r w:rsidR="0091094C">
        <w:rPr>
          <w:rFonts w:hint="eastAsia"/>
          <w:sz w:val="24"/>
          <w:szCs w:val="24"/>
        </w:rPr>
        <w:t xml:space="preserve"> </w:t>
      </w:r>
      <w:r w:rsidRPr="00F92AB3">
        <w:rPr>
          <w:sz w:val="24"/>
          <w:szCs w:val="24"/>
        </w:rPr>
        <w:t>尽快健全生态补偿机制，推进草地生态补偿</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300</w:t>
      </w:r>
    </w:p>
    <w:p w:rsidR="00791114" w:rsidRPr="00F92AB3" w:rsidRDefault="00791114" w:rsidP="00F92AB3">
      <w:pPr>
        <w:pStyle w:val="p0"/>
        <w:spacing w:line="360" w:lineRule="exact"/>
        <w:ind w:firstLineChars="200" w:firstLine="480"/>
        <w:rPr>
          <w:sz w:val="24"/>
          <w:szCs w:val="24"/>
        </w:rPr>
      </w:pPr>
      <w:r w:rsidRPr="00F92AB3">
        <w:rPr>
          <w:rFonts w:hint="eastAsia"/>
          <w:sz w:val="24"/>
          <w:szCs w:val="24"/>
        </w:rPr>
        <w:t>四</w:t>
      </w:r>
      <w:r w:rsidRPr="00F92AB3">
        <w:rPr>
          <w:rFonts w:hint="eastAsia"/>
          <w:sz w:val="24"/>
          <w:szCs w:val="24"/>
        </w:rPr>
        <w:t xml:space="preserve"> </w:t>
      </w:r>
      <w:r w:rsidR="0091094C">
        <w:rPr>
          <w:rFonts w:hint="eastAsia"/>
          <w:sz w:val="24"/>
          <w:szCs w:val="24"/>
        </w:rPr>
        <w:t xml:space="preserve"> </w:t>
      </w:r>
      <w:r w:rsidRPr="00F92AB3">
        <w:rPr>
          <w:sz w:val="24"/>
          <w:szCs w:val="24"/>
        </w:rPr>
        <w:t>大力完善牧区社会化服务体系，培育主体多元化的服务组织</w:t>
      </w:r>
      <w:r w:rsidRPr="00F92AB3">
        <w:rPr>
          <w:rFonts w:hint="eastAsia"/>
          <w:sz w:val="24"/>
          <w:szCs w:val="24"/>
        </w:rPr>
        <w:t>……</w:t>
      </w:r>
      <w:proofErr w:type="gramStart"/>
      <w:r w:rsidRPr="00F92AB3">
        <w:rPr>
          <w:rFonts w:hint="eastAsia"/>
          <w:sz w:val="24"/>
          <w:szCs w:val="24"/>
        </w:rPr>
        <w:t>…</w:t>
      </w:r>
      <w:proofErr w:type="gramEnd"/>
      <w:r w:rsidRPr="00F92AB3">
        <w:rPr>
          <w:rFonts w:hint="eastAsia"/>
          <w:sz w:val="24"/>
          <w:szCs w:val="24"/>
        </w:rPr>
        <w:t>301</w:t>
      </w:r>
    </w:p>
    <w:p w:rsidR="00791114" w:rsidRPr="00F92AB3" w:rsidRDefault="00791114" w:rsidP="00C933F6">
      <w:pPr>
        <w:pStyle w:val="p0"/>
        <w:spacing w:line="360" w:lineRule="exact"/>
        <w:rPr>
          <w:sz w:val="24"/>
          <w:szCs w:val="24"/>
        </w:rPr>
      </w:pPr>
      <w:r w:rsidRPr="00F92AB3">
        <w:rPr>
          <w:rFonts w:hint="eastAsia"/>
          <w:sz w:val="24"/>
          <w:szCs w:val="24"/>
        </w:rPr>
        <w:t>第九章</w:t>
      </w:r>
      <w:r w:rsidRPr="00F92AB3">
        <w:rPr>
          <w:rFonts w:hint="eastAsia"/>
          <w:sz w:val="24"/>
          <w:szCs w:val="24"/>
        </w:rPr>
        <w:t xml:space="preserve">  </w:t>
      </w:r>
      <w:r w:rsidRPr="00F92AB3">
        <w:rPr>
          <w:sz w:val="24"/>
          <w:szCs w:val="24"/>
        </w:rPr>
        <w:t>结论</w:t>
      </w:r>
      <w:r w:rsidRPr="00F92AB3">
        <w:rPr>
          <w:rFonts w:hint="eastAsia"/>
          <w:sz w:val="24"/>
          <w:szCs w:val="24"/>
        </w:rPr>
        <w:t>……</w:t>
      </w:r>
      <w:proofErr w:type="gramStart"/>
      <w:r w:rsidRPr="00F92AB3">
        <w:rPr>
          <w:rFonts w:hint="eastAsia"/>
          <w:sz w:val="24"/>
          <w:szCs w:val="24"/>
        </w:rPr>
        <w:t>………………</w:t>
      </w:r>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304</w:t>
      </w:r>
    </w:p>
    <w:p w:rsidR="00791114" w:rsidRPr="00F92AB3" w:rsidRDefault="00791114" w:rsidP="00C933F6">
      <w:pPr>
        <w:pStyle w:val="p0"/>
        <w:spacing w:line="360" w:lineRule="exact"/>
        <w:rPr>
          <w:sz w:val="24"/>
          <w:szCs w:val="24"/>
        </w:rPr>
      </w:pPr>
      <w:r w:rsidRPr="00F92AB3">
        <w:rPr>
          <w:sz w:val="24"/>
          <w:szCs w:val="24"/>
        </w:rPr>
        <w:t>参考文献</w:t>
      </w:r>
      <w:r w:rsidRPr="00F92AB3">
        <w:rPr>
          <w:rFonts w:hint="eastAsia"/>
          <w:sz w:val="24"/>
          <w:szCs w:val="24"/>
        </w:rPr>
        <w:t>……</w:t>
      </w:r>
      <w:proofErr w:type="gramStart"/>
      <w:r w:rsidRPr="00F92AB3">
        <w:rPr>
          <w:rFonts w:hint="eastAsia"/>
          <w:sz w:val="24"/>
          <w:szCs w:val="24"/>
        </w:rPr>
        <w:t>…………</w:t>
      </w:r>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308</w:t>
      </w:r>
    </w:p>
    <w:p w:rsidR="00791114" w:rsidRPr="00F92AB3" w:rsidRDefault="00791114" w:rsidP="00C933F6">
      <w:pPr>
        <w:pStyle w:val="p0"/>
        <w:spacing w:line="360" w:lineRule="exact"/>
        <w:rPr>
          <w:sz w:val="24"/>
          <w:szCs w:val="24"/>
        </w:rPr>
      </w:pPr>
      <w:r w:rsidRPr="00F92AB3">
        <w:rPr>
          <w:sz w:val="24"/>
          <w:szCs w:val="24"/>
        </w:rPr>
        <w:t>附录</w:t>
      </w:r>
      <w:r w:rsidRPr="00F92AB3">
        <w:rPr>
          <w:rFonts w:hint="eastAsia"/>
          <w:sz w:val="24"/>
          <w:szCs w:val="24"/>
        </w:rPr>
        <w:t>……</w:t>
      </w:r>
      <w:proofErr w:type="gramStart"/>
      <w:r w:rsidRPr="00F92AB3">
        <w:rPr>
          <w:rFonts w:hint="eastAsia"/>
          <w:sz w:val="24"/>
          <w:szCs w:val="24"/>
        </w:rPr>
        <w:t>……………………</w:t>
      </w:r>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330</w:t>
      </w:r>
    </w:p>
    <w:p w:rsidR="00791114" w:rsidRPr="00F92AB3" w:rsidRDefault="00791114" w:rsidP="00C933F6">
      <w:pPr>
        <w:pStyle w:val="p0"/>
        <w:spacing w:line="360" w:lineRule="exact"/>
        <w:rPr>
          <w:sz w:val="24"/>
          <w:szCs w:val="24"/>
        </w:rPr>
      </w:pPr>
      <w:r w:rsidRPr="00F92AB3">
        <w:rPr>
          <w:sz w:val="24"/>
          <w:szCs w:val="24"/>
        </w:rPr>
        <w:t>后记</w:t>
      </w:r>
      <w:r w:rsidRPr="00F92AB3">
        <w:rPr>
          <w:rFonts w:hint="eastAsia"/>
          <w:sz w:val="24"/>
          <w:szCs w:val="24"/>
        </w:rPr>
        <w:t>……</w:t>
      </w:r>
      <w:proofErr w:type="gramStart"/>
      <w:r w:rsidRPr="00F92AB3">
        <w:rPr>
          <w:rFonts w:hint="eastAsia"/>
          <w:sz w:val="24"/>
          <w:szCs w:val="24"/>
        </w:rPr>
        <w:t>…………………………</w:t>
      </w:r>
      <w:r w:rsidR="00C933F6" w:rsidRPr="00F92AB3">
        <w:rPr>
          <w:rFonts w:hint="eastAsia"/>
          <w:sz w:val="24"/>
          <w:szCs w:val="24"/>
        </w:rPr>
        <w:t>……</w:t>
      </w:r>
      <w:r w:rsidRPr="00F92AB3">
        <w:rPr>
          <w:rFonts w:hint="eastAsia"/>
          <w:sz w:val="24"/>
          <w:szCs w:val="24"/>
        </w:rPr>
        <w:t>……………………………………………</w:t>
      </w:r>
      <w:proofErr w:type="gramEnd"/>
      <w:r w:rsidRPr="00F92AB3">
        <w:rPr>
          <w:rFonts w:hint="eastAsia"/>
          <w:sz w:val="24"/>
          <w:szCs w:val="24"/>
        </w:rPr>
        <w:t>347</w:t>
      </w:r>
    </w:p>
    <w:p w:rsidR="00791114" w:rsidRPr="00F92AB3" w:rsidRDefault="00C367DB" w:rsidP="00C933F6">
      <w:pPr>
        <w:pStyle w:val="p0"/>
        <w:spacing w:line="360" w:lineRule="exact"/>
        <w:rPr>
          <w:sz w:val="24"/>
          <w:szCs w:val="24"/>
        </w:rPr>
      </w:pPr>
      <w:hyperlink w:anchor="_Toc344234805" w:history="1">
        <w:r w:rsidR="00791114" w:rsidRPr="00F92AB3">
          <w:rPr>
            <w:sz w:val="24"/>
            <w:szCs w:val="24"/>
          </w:rPr>
          <w:t>英文目录</w:t>
        </w:r>
      </w:hyperlink>
      <w:r w:rsidR="00791114" w:rsidRPr="00F92AB3">
        <w:rPr>
          <w:rFonts w:hint="eastAsia"/>
          <w:sz w:val="24"/>
          <w:szCs w:val="24"/>
        </w:rPr>
        <w:t>……</w:t>
      </w:r>
      <w:proofErr w:type="gramStart"/>
      <w:r w:rsidR="00791114" w:rsidRPr="00F92AB3">
        <w:rPr>
          <w:rFonts w:hint="eastAsia"/>
          <w:sz w:val="24"/>
          <w:szCs w:val="24"/>
        </w:rPr>
        <w:t>…………………………</w:t>
      </w:r>
      <w:r w:rsidR="00C933F6" w:rsidRPr="00F92AB3">
        <w:rPr>
          <w:rFonts w:hint="eastAsia"/>
          <w:sz w:val="24"/>
          <w:szCs w:val="24"/>
        </w:rPr>
        <w:t>……</w:t>
      </w:r>
      <w:bookmarkStart w:id="0" w:name="_GoBack"/>
      <w:bookmarkEnd w:id="0"/>
      <w:r w:rsidR="00791114" w:rsidRPr="00F92AB3">
        <w:rPr>
          <w:rFonts w:hint="eastAsia"/>
          <w:sz w:val="24"/>
          <w:szCs w:val="24"/>
        </w:rPr>
        <w:t>………………………………………</w:t>
      </w:r>
      <w:proofErr w:type="gramEnd"/>
      <w:r w:rsidR="00791114" w:rsidRPr="00F92AB3">
        <w:rPr>
          <w:rFonts w:hint="eastAsia"/>
          <w:sz w:val="24"/>
          <w:szCs w:val="24"/>
        </w:rPr>
        <w:t>350</w:t>
      </w:r>
    </w:p>
    <w:p w:rsidR="00791114" w:rsidRPr="0091094C" w:rsidRDefault="00791114" w:rsidP="0091094C">
      <w:pPr>
        <w:pStyle w:val="p0"/>
        <w:spacing w:line="360" w:lineRule="exact"/>
        <w:rPr>
          <w:sz w:val="24"/>
          <w:szCs w:val="24"/>
        </w:rPr>
      </w:pPr>
    </w:p>
    <w:sectPr w:rsidR="00791114" w:rsidRPr="0091094C" w:rsidSect="001459B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DB" w:rsidRDefault="00C367DB" w:rsidP="00791114">
      <w:r>
        <w:separator/>
      </w:r>
    </w:p>
  </w:endnote>
  <w:endnote w:type="continuationSeparator" w:id="0">
    <w:p w:rsidR="00C367DB" w:rsidRDefault="00C367DB" w:rsidP="0079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DB" w:rsidRDefault="00C367DB" w:rsidP="00791114">
      <w:r>
        <w:separator/>
      </w:r>
    </w:p>
  </w:footnote>
  <w:footnote w:type="continuationSeparator" w:id="0">
    <w:p w:rsidR="00C367DB" w:rsidRDefault="00C367DB" w:rsidP="0079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026"/>
    <w:multiLevelType w:val="hybridMultilevel"/>
    <w:tmpl w:val="08FCEA3A"/>
    <w:lvl w:ilvl="0" w:tplc="2F007814">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00FC6F93"/>
    <w:multiLevelType w:val="hybridMultilevel"/>
    <w:tmpl w:val="81FC226E"/>
    <w:lvl w:ilvl="0" w:tplc="E334C98C">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nsid w:val="024708B2"/>
    <w:multiLevelType w:val="hybridMultilevel"/>
    <w:tmpl w:val="83C6B346"/>
    <w:lvl w:ilvl="0" w:tplc="B10A5E06">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038369AA"/>
    <w:multiLevelType w:val="hybridMultilevel"/>
    <w:tmpl w:val="BBF2D474"/>
    <w:lvl w:ilvl="0" w:tplc="DF428424">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04F31DEC"/>
    <w:multiLevelType w:val="hybridMultilevel"/>
    <w:tmpl w:val="51603A18"/>
    <w:lvl w:ilvl="0" w:tplc="3924754C">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07433F2D"/>
    <w:multiLevelType w:val="hybridMultilevel"/>
    <w:tmpl w:val="DD06E618"/>
    <w:lvl w:ilvl="0" w:tplc="D2BCFBBC">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092D3E19"/>
    <w:multiLevelType w:val="hybridMultilevel"/>
    <w:tmpl w:val="198C8290"/>
    <w:lvl w:ilvl="0" w:tplc="82CC4FE2">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nsid w:val="134B5055"/>
    <w:multiLevelType w:val="hybridMultilevel"/>
    <w:tmpl w:val="ABE020EA"/>
    <w:lvl w:ilvl="0" w:tplc="1942464E">
      <w:start w:val="1"/>
      <w:numFmt w:val="japaneseCounting"/>
      <w:lvlText w:val="%1、"/>
      <w:lvlJc w:val="left"/>
      <w:pPr>
        <w:ind w:left="1026" w:hanging="600"/>
      </w:pPr>
      <w:rPr>
        <w:rFonts w:hint="default"/>
        <w:sz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3EA2081"/>
    <w:multiLevelType w:val="hybridMultilevel"/>
    <w:tmpl w:val="4CFE36F2"/>
    <w:lvl w:ilvl="0" w:tplc="546060A0">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49556A7"/>
    <w:multiLevelType w:val="hybridMultilevel"/>
    <w:tmpl w:val="D5DC1508"/>
    <w:lvl w:ilvl="0" w:tplc="121E81C4">
      <w:start w:val="1"/>
      <w:numFmt w:val="japaneseCounting"/>
      <w:lvlText w:val="第%1节"/>
      <w:lvlJc w:val="left"/>
      <w:pPr>
        <w:ind w:left="1380" w:hanging="96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A153BB"/>
    <w:multiLevelType w:val="hybridMultilevel"/>
    <w:tmpl w:val="4154B490"/>
    <w:lvl w:ilvl="0" w:tplc="F7D08694">
      <w:start w:val="1"/>
      <w:numFmt w:val="japaneseCounting"/>
      <w:lvlText w:val="%1、"/>
      <w:lvlJc w:val="left"/>
      <w:pPr>
        <w:ind w:left="1703" w:hanging="432"/>
      </w:pPr>
      <w:rPr>
        <w:rFonts w:hint="default"/>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11">
    <w:nsid w:val="1BEF503F"/>
    <w:multiLevelType w:val="hybridMultilevel"/>
    <w:tmpl w:val="A8D0B34E"/>
    <w:lvl w:ilvl="0" w:tplc="C9A0BD82">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nsid w:val="21DB0A63"/>
    <w:multiLevelType w:val="hybridMultilevel"/>
    <w:tmpl w:val="07A0BDA6"/>
    <w:lvl w:ilvl="0" w:tplc="31863B9A">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3">
    <w:nsid w:val="2BF04781"/>
    <w:multiLevelType w:val="hybridMultilevel"/>
    <w:tmpl w:val="B9D4AA24"/>
    <w:lvl w:ilvl="0" w:tplc="2354BDE0">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4">
    <w:nsid w:val="2CE47251"/>
    <w:multiLevelType w:val="hybridMultilevel"/>
    <w:tmpl w:val="60844664"/>
    <w:lvl w:ilvl="0" w:tplc="230023CA">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D705DC2"/>
    <w:multiLevelType w:val="hybridMultilevel"/>
    <w:tmpl w:val="405C9340"/>
    <w:lvl w:ilvl="0" w:tplc="E9E6C4A4">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33FC0A77"/>
    <w:multiLevelType w:val="hybridMultilevel"/>
    <w:tmpl w:val="16CAB126"/>
    <w:lvl w:ilvl="0" w:tplc="9F5AE6D4">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1373CB"/>
    <w:multiLevelType w:val="hybridMultilevel"/>
    <w:tmpl w:val="683EA57C"/>
    <w:lvl w:ilvl="0" w:tplc="894A7282">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8392B08"/>
    <w:multiLevelType w:val="hybridMultilevel"/>
    <w:tmpl w:val="595EE178"/>
    <w:lvl w:ilvl="0" w:tplc="564E45DC">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9">
    <w:nsid w:val="38AA1B47"/>
    <w:multiLevelType w:val="hybridMultilevel"/>
    <w:tmpl w:val="62FE372E"/>
    <w:lvl w:ilvl="0" w:tplc="554007AA">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0">
    <w:nsid w:val="3C61160D"/>
    <w:multiLevelType w:val="hybridMultilevel"/>
    <w:tmpl w:val="054A4D98"/>
    <w:lvl w:ilvl="0" w:tplc="D820D190">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1">
    <w:nsid w:val="3ED23610"/>
    <w:multiLevelType w:val="hybridMultilevel"/>
    <w:tmpl w:val="B54A901C"/>
    <w:lvl w:ilvl="0" w:tplc="10749536">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2">
    <w:nsid w:val="464465D3"/>
    <w:multiLevelType w:val="hybridMultilevel"/>
    <w:tmpl w:val="DBF0283E"/>
    <w:lvl w:ilvl="0" w:tplc="FD02C89E">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7F41C05"/>
    <w:multiLevelType w:val="hybridMultilevel"/>
    <w:tmpl w:val="3E8282C6"/>
    <w:lvl w:ilvl="0" w:tplc="DC6C9E7A">
      <w:start w:val="1"/>
      <w:numFmt w:val="japaneseCounting"/>
      <w:lvlText w:val="%1、"/>
      <w:lvlJc w:val="left"/>
      <w:pPr>
        <w:ind w:left="1812" w:hanging="432"/>
      </w:pPr>
      <w:rPr>
        <w:rFonts w:hint="default"/>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24">
    <w:nsid w:val="4A2070A9"/>
    <w:multiLevelType w:val="hybridMultilevel"/>
    <w:tmpl w:val="2F2612E6"/>
    <w:lvl w:ilvl="0" w:tplc="FD92792C">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5">
    <w:nsid w:val="4BAF342B"/>
    <w:multiLevelType w:val="hybridMultilevel"/>
    <w:tmpl w:val="40D48F1C"/>
    <w:lvl w:ilvl="0" w:tplc="EBAEF290">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6">
    <w:nsid w:val="5B8E0D90"/>
    <w:multiLevelType w:val="hybridMultilevel"/>
    <w:tmpl w:val="72F0E712"/>
    <w:lvl w:ilvl="0" w:tplc="C3201860">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C4B70F7"/>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851" w:firstLine="0"/>
      </w:pPr>
    </w:lvl>
    <w:lvl w:ilvl="2">
      <w:start w:val="1"/>
      <w:numFmt w:val="decimal"/>
      <w:pStyle w:val="3"/>
      <w:lvlText w:val="%3."/>
      <w:lvlJc w:val="left"/>
      <w:pPr>
        <w:ind w:left="1701" w:firstLine="0"/>
      </w:pPr>
    </w:lvl>
    <w:lvl w:ilvl="3">
      <w:start w:val="1"/>
      <w:numFmt w:val="lowerLetter"/>
      <w:pStyle w:val="4"/>
      <w:lvlText w:val="%4)"/>
      <w:lvlJc w:val="left"/>
      <w:pPr>
        <w:ind w:left="2551" w:firstLine="0"/>
      </w:pPr>
    </w:lvl>
    <w:lvl w:ilvl="4">
      <w:start w:val="1"/>
      <w:numFmt w:val="decimal"/>
      <w:pStyle w:val="5"/>
      <w:lvlText w:val="(%5)"/>
      <w:lvlJc w:val="left"/>
      <w:pPr>
        <w:ind w:left="3402" w:firstLine="0"/>
      </w:pPr>
    </w:lvl>
    <w:lvl w:ilvl="5">
      <w:start w:val="1"/>
      <w:numFmt w:val="lowerLetter"/>
      <w:pStyle w:val="6"/>
      <w:lvlText w:val="(%6)"/>
      <w:lvlJc w:val="left"/>
      <w:pPr>
        <w:ind w:left="4252" w:firstLine="0"/>
      </w:pPr>
    </w:lvl>
    <w:lvl w:ilvl="6">
      <w:start w:val="1"/>
      <w:numFmt w:val="lowerRoman"/>
      <w:pStyle w:val="7"/>
      <w:lvlText w:val="(%7)"/>
      <w:lvlJc w:val="left"/>
      <w:pPr>
        <w:ind w:left="5102" w:firstLine="0"/>
      </w:pPr>
    </w:lvl>
    <w:lvl w:ilvl="7">
      <w:start w:val="1"/>
      <w:numFmt w:val="lowerLetter"/>
      <w:pStyle w:val="8"/>
      <w:lvlText w:val="(%8)"/>
      <w:lvlJc w:val="left"/>
      <w:pPr>
        <w:ind w:left="5953" w:firstLine="0"/>
      </w:pPr>
    </w:lvl>
    <w:lvl w:ilvl="8">
      <w:start w:val="1"/>
      <w:numFmt w:val="lowerRoman"/>
      <w:pStyle w:val="9"/>
      <w:lvlText w:val="(%9)"/>
      <w:lvlJc w:val="left"/>
      <w:pPr>
        <w:ind w:left="6803" w:firstLine="0"/>
      </w:pPr>
    </w:lvl>
  </w:abstractNum>
  <w:abstractNum w:abstractNumId="28">
    <w:nsid w:val="5E9F39D3"/>
    <w:multiLevelType w:val="hybridMultilevel"/>
    <w:tmpl w:val="73B6745C"/>
    <w:lvl w:ilvl="0" w:tplc="E8A498E8">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9">
    <w:nsid w:val="5FEE770E"/>
    <w:multiLevelType w:val="hybridMultilevel"/>
    <w:tmpl w:val="A9243A3E"/>
    <w:lvl w:ilvl="0" w:tplc="69C4F124">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0">
    <w:nsid w:val="612523B1"/>
    <w:multiLevelType w:val="hybridMultilevel"/>
    <w:tmpl w:val="0DACF492"/>
    <w:lvl w:ilvl="0" w:tplc="5DF04232">
      <w:start w:val="1"/>
      <w:numFmt w:val="japaneseCounting"/>
      <w:lvlText w:val="%1、"/>
      <w:lvlJc w:val="left"/>
      <w:pPr>
        <w:ind w:left="1740" w:hanging="48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1">
    <w:nsid w:val="62EC44CE"/>
    <w:multiLevelType w:val="hybridMultilevel"/>
    <w:tmpl w:val="DB58689C"/>
    <w:lvl w:ilvl="0" w:tplc="494C68F4">
      <w:start w:val="1"/>
      <w:numFmt w:val="japaneseCounting"/>
      <w:lvlText w:val="%1、"/>
      <w:lvlJc w:val="left"/>
      <w:pPr>
        <w:ind w:left="1860" w:hanging="480"/>
      </w:pPr>
      <w:rPr>
        <w:rFonts w:hint="default"/>
        <w:sz w:val="24"/>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32">
    <w:nsid w:val="64F55F6A"/>
    <w:multiLevelType w:val="hybridMultilevel"/>
    <w:tmpl w:val="C2549C92"/>
    <w:lvl w:ilvl="0" w:tplc="A29CC6E4">
      <w:start w:val="1"/>
      <w:numFmt w:val="japaneseCounting"/>
      <w:lvlText w:val="第%1节"/>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4EA0A77"/>
    <w:multiLevelType w:val="hybridMultilevel"/>
    <w:tmpl w:val="5D7A80F0"/>
    <w:lvl w:ilvl="0" w:tplc="B5C00EE8">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F0B26BA"/>
    <w:multiLevelType w:val="hybridMultilevel"/>
    <w:tmpl w:val="199A8288"/>
    <w:lvl w:ilvl="0" w:tplc="E0C8F308">
      <w:start w:val="1"/>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6"/>
  </w:num>
  <w:num w:numId="2">
    <w:abstractNumId w:val="9"/>
  </w:num>
  <w:num w:numId="3">
    <w:abstractNumId w:val="7"/>
  </w:num>
  <w:num w:numId="4">
    <w:abstractNumId w:val="31"/>
  </w:num>
  <w:num w:numId="5">
    <w:abstractNumId w:val="23"/>
  </w:num>
  <w:num w:numId="6">
    <w:abstractNumId w:val="10"/>
  </w:num>
  <w:num w:numId="7">
    <w:abstractNumId w:val="27"/>
  </w:num>
  <w:num w:numId="8">
    <w:abstractNumId w:val="21"/>
  </w:num>
  <w:num w:numId="9">
    <w:abstractNumId w:val="32"/>
  </w:num>
  <w:num w:numId="10">
    <w:abstractNumId w:val="5"/>
  </w:num>
  <w:num w:numId="11">
    <w:abstractNumId w:val="30"/>
  </w:num>
  <w:num w:numId="12">
    <w:abstractNumId w:val="28"/>
  </w:num>
  <w:num w:numId="13">
    <w:abstractNumId w:val="17"/>
  </w:num>
  <w:num w:numId="14">
    <w:abstractNumId w:val="11"/>
  </w:num>
  <w:num w:numId="15">
    <w:abstractNumId w:val="24"/>
  </w:num>
  <w:num w:numId="16">
    <w:abstractNumId w:val="3"/>
  </w:num>
  <w:num w:numId="17">
    <w:abstractNumId w:val="15"/>
  </w:num>
  <w:num w:numId="18">
    <w:abstractNumId w:val="8"/>
  </w:num>
  <w:num w:numId="19">
    <w:abstractNumId w:val="29"/>
  </w:num>
  <w:num w:numId="20">
    <w:abstractNumId w:val="19"/>
  </w:num>
  <w:num w:numId="21">
    <w:abstractNumId w:val="33"/>
  </w:num>
  <w:num w:numId="22">
    <w:abstractNumId w:val="4"/>
  </w:num>
  <w:num w:numId="23">
    <w:abstractNumId w:val="0"/>
  </w:num>
  <w:num w:numId="24">
    <w:abstractNumId w:val="18"/>
  </w:num>
  <w:num w:numId="25">
    <w:abstractNumId w:val="20"/>
  </w:num>
  <w:num w:numId="26">
    <w:abstractNumId w:val="14"/>
  </w:num>
  <w:num w:numId="27">
    <w:abstractNumId w:val="12"/>
  </w:num>
  <w:num w:numId="28">
    <w:abstractNumId w:val="34"/>
  </w:num>
  <w:num w:numId="29">
    <w:abstractNumId w:val="22"/>
  </w:num>
  <w:num w:numId="30">
    <w:abstractNumId w:val="1"/>
  </w:num>
  <w:num w:numId="31">
    <w:abstractNumId w:val="2"/>
  </w:num>
  <w:num w:numId="32">
    <w:abstractNumId w:val="25"/>
  </w:num>
  <w:num w:numId="33">
    <w:abstractNumId w:val="26"/>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1"/>
    <w:rsid w:val="0002461C"/>
    <w:rsid w:val="00042B21"/>
    <w:rsid w:val="001459B0"/>
    <w:rsid w:val="00147CD4"/>
    <w:rsid w:val="0015451B"/>
    <w:rsid w:val="002650BD"/>
    <w:rsid w:val="004078E0"/>
    <w:rsid w:val="00524D1C"/>
    <w:rsid w:val="0056785A"/>
    <w:rsid w:val="00701B78"/>
    <w:rsid w:val="00775EF7"/>
    <w:rsid w:val="00791114"/>
    <w:rsid w:val="007F274F"/>
    <w:rsid w:val="00884722"/>
    <w:rsid w:val="008B4C6F"/>
    <w:rsid w:val="009045F8"/>
    <w:rsid w:val="0091094C"/>
    <w:rsid w:val="00947D47"/>
    <w:rsid w:val="009F7056"/>
    <w:rsid w:val="00A0262C"/>
    <w:rsid w:val="00A2129D"/>
    <w:rsid w:val="00AF580C"/>
    <w:rsid w:val="00B24CDC"/>
    <w:rsid w:val="00C367DB"/>
    <w:rsid w:val="00C54295"/>
    <w:rsid w:val="00C909CA"/>
    <w:rsid w:val="00C933F6"/>
    <w:rsid w:val="00CF0E98"/>
    <w:rsid w:val="00D03E89"/>
    <w:rsid w:val="00DE6024"/>
    <w:rsid w:val="00F04EFB"/>
    <w:rsid w:val="00F60FBE"/>
    <w:rsid w:val="00F71206"/>
    <w:rsid w:val="00F92AB3"/>
    <w:rsid w:val="00FC130E"/>
    <w:rsid w:val="00FE2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45F8"/>
    <w:pPr>
      <w:keepNext/>
      <w:keepLines/>
      <w:numPr>
        <w:numId w:val="7"/>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045F8"/>
    <w:pPr>
      <w:keepNext/>
      <w:keepLines/>
      <w:numPr>
        <w:ilvl w:val="1"/>
        <w:numId w:val="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045F8"/>
    <w:pPr>
      <w:keepNext/>
      <w:keepLines/>
      <w:numPr>
        <w:ilvl w:val="2"/>
        <w:numId w:val="7"/>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045F8"/>
    <w:pPr>
      <w:keepNext/>
      <w:keepLines/>
      <w:numPr>
        <w:ilvl w:val="3"/>
        <w:numId w:val="7"/>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045F8"/>
    <w:pPr>
      <w:keepNext/>
      <w:keepLines/>
      <w:numPr>
        <w:ilvl w:val="4"/>
        <w:numId w:val="7"/>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045F8"/>
    <w:pPr>
      <w:keepNext/>
      <w:keepLines/>
      <w:numPr>
        <w:ilvl w:val="5"/>
        <w:numId w:val="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9045F8"/>
    <w:pPr>
      <w:keepNext/>
      <w:keepLines/>
      <w:numPr>
        <w:ilvl w:val="6"/>
        <w:numId w:val="7"/>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9045F8"/>
    <w:pPr>
      <w:keepNext/>
      <w:keepLines/>
      <w:numPr>
        <w:ilvl w:val="7"/>
        <w:numId w:val="7"/>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9045F8"/>
    <w:pPr>
      <w:keepNext/>
      <w:keepLines/>
      <w:numPr>
        <w:ilvl w:val="8"/>
        <w:numId w:val="7"/>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 w:type="character" w:customStyle="1" w:styleId="1Char">
    <w:name w:val="标题 1 Char"/>
    <w:basedOn w:val="a0"/>
    <w:link w:val="1"/>
    <w:uiPriority w:val="9"/>
    <w:rsid w:val="009045F8"/>
    <w:rPr>
      <w:b/>
      <w:bCs/>
      <w:kern w:val="44"/>
      <w:sz w:val="44"/>
      <w:szCs w:val="44"/>
    </w:rPr>
  </w:style>
  <w:style w:type="character" w:customStyle="1" w:styleId="2Char">
    <w:name w:val="标题 2 Char"/>
    <w:basedOn w:val="a0"/>
    <w:link w:val="2"/>
    <w:uiPriority w:val="9"/>
    <w:semiHidden/>
    <w:rsid w:val="009045F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045F8"/>
    <w:rPr>
      <w:b/>
      <w:bCs/>
      <w:sz w:val="32"/>
      <w:szCs w:val="32"/>
    </w:rPr>
  </w:style>
  <w:style w:type="character" w:customStyle="1" w:styleId="4Char">
    <w:name w:val="标题 4 Char"/>
    <w:basedOn w:val="a0"/>
    <w:link w:val="4"/>
    <w:uiPriority w:val="9"/>
    <w:semiHidden/>
    <w:rsid w:val="009045F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045F8"/>
    <w:rPr>
      <w:b/>
      <w:bCs/>
      <w:sz w:val="28"/>
      <w:szCs w:val="28"/>
    </w:rPr>
  </w:style>
  <w:style w:type="character" w:customStyle="1" w:styleId="6Char">
    <w:name w:val="标题 6 Char"/>
    <w:basedOn w:val="a0"/>
    <w:link w:val="6"/>
    <w:uiPriority w:val="9"/>
    <w:semiHidden/>
    <w:rsid w:val="009045F8"/>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9045F8"/>
    <w:rPr>
      <w:b/>
      <w:bCs/>
      <w:sz w:val="24"/>
      <w:szCs w:val="24"/>
    </w:rPr>
  </w:style>
  <w:style w:type="character" w:customStyle="1" w:styleId="8Char">
    <w:name w:val="标题 8 Char"/>
    <w:basedOn w:val="a0"/>
    <w:link w:val="8"/>
    <w:uiPriority w:val="9"/>
    <w:semiHidden/>
    <w:rsid w:val="009045F8"/>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045F8"/>
    <w:rPr>
      <w:rFonts w:asciiTheme="majorHAnsi" w:eastAsiaTheme="majorEastAsia" w:hAnsiTheme="majorHAnsi" w:cstheme="majorBidi"/>
      <w:szCs w:val="21"/>
    </w:rPr>
  </w:style>
  <w:style w:type="paragraph" w:styleId="a5">
    <w:name w:val="List Paragraph"/>
    <w:basedOn w:val="a"/>
    <w:uiPriority w:val="34"/>
    <w:qFormat/>
    <w:rsid w:val="009045F8"/>
    <w:pPr>
      <w:ind w:firstLineChars="200" w:firstLine="420"/>
    </w:pPr>
  </w:style>
  <w:style w:type="character" w:styleId="a6">
    <w:name w:val="Hyperlink"/>
    <w:basedOn w:val="a0"/>
    <w:uiPriority w:val="99"/>
    <w:unhideWhenUsed/>
    <w:rsid w:val="00FC130E"/>
    <w:rPr>
      <w:color w:val="0000FF" w:themeColor="hyperlink"/>
      <w:u w:val="single"/>
    </w:rPr>
  </w:style>
  <w:style w:type="paragraph" w:styleId="a7">
    <w:name w:val="header"/>
    <w:basedOn w:val="a"/>
    <w:link w:val="Char1"/>
    <w:uiPriority w:val="99"/>
    <w:unhideWhenUsed/>
    <w:rsid w:val="007911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911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45F8"/>
    <w:pPr>
      <w:keepNext/>
      <w:keepLines/>
      <w:numPr>
        <w:numId w:val="7"/>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045F8"/>
    <w:pPr>
      <w:keepNext/>
      <w:keepLines/>
      <w:numPr>
        <w:ilvl w:val="1"/>
        <w:numId w:val="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045F8"/>
    <w:pPr>
      <w:keepNext/>
      <w:keepLines/>
      <w:numPr>
        <w:ilvl w:val="2"/>
        <w:numId w:val="7"/>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045F8"/>
    <w:pPr>
      <w:keepNext/>
      <w:keepLines/>
      <w:numPr>
        <w:ilvl w:val="3"/>
        <w:numId w:val="7"/>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045F8"/>
    <w:pPr>
      <w:keepNext/>
      <w:keepLines/>
      <w:numPr>
        <w:ilvl w:val="4"/>
        <w:numId w:val="7"/>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045F8"/>
    <w:pPr>
      <w:keepNext/>
      <w:keepLines/>
      <w:numPr>
        <w:ilvl w:val="5"/>
        <w:numId w:val="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9045F8"/>
    <w:pPr>
      <w:keepNext/>
      <w:keepLines/>
      <w:numPr>
        <w:ilvl w:val="6"/>
        <w:numId w:val="7"/>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9045F8"/>
    <w:pPr>
      <w:keepNext/>
      <w:keepLines/>
      <w:numPr>
        <w:ilvl w:val="7"/>
        <w:numId w:val="7"/>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9045F8"/>
    <w:pPr>
      <w:keepNext/>
      <w:keepLines/>
      <w:numPr>
        <w:ilvl w:val="8"/>
        <w:numId w:val="7"/>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 w:type="character" w:customStyle="1" w:styleId="1Char">
    <w:name w:val="标题 1 Char"/>
    <w:basedOn w:val="a0"/>
    <w:link w:val="1"/>
    <w:uiPriority w:val="9"/>
    <w:rsid w:val="009045F8"/>
    <w:rPr>
      <w:b/>
      <w:bCs/>
      <w:kern w:val="44"/>
      <w:sz w:val="44"/>
      <w:szCs w:val="44"/>
    </w:rPr>
  </w:style>
  <w:style w:type="character" w:customStyle="1" w:styleId="2Char">
    <w:name w:val="标题 2 Char"/>
    <w:basedOn w:val="a0"/>
    <w:link w:val="2"/>
    <w:uiPriority w:val="9"/>
    <w:semiHidden/>
    <w:rsid w:val="009045F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045F8"/>
    <w:rPr>
      <w:b/>
      <w:bCs/>
      <w:sz w:val="32"/>
      <w:szCs w:val="32"/>
    </w:rPr>
  </w:style>
  <w:style w:type="character" w:customStyle="1" w:styleId="4Char">
    <w:name w:val="标题 4 Char"/>
    <w:basedOn w:val="a0"/>
    <w:link w:val="4"/>
    <w:uiPriority w:val="9"/>
    <w:semiHidden/>
    <w:rsid w:val="009045F8"/>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045F8"/>
    <w:rPr>
      <w:b/>
      <w:bCs/>
      <w:sz w:val="28"/>
      <w:szCs w:val="28"/>
    </w:rPr>
  </w:style>
  <w:style w:type="character" w:customStyle="1" w:styleId="6Char">
    <w:name w:val="标题 6 Char"/>
    <w:basedOn w:val="a0"/>
    <w:link w:val="6"/>
    <w:uiPriority w:val="9"/>
    <w:semiHidden/>
    <w:rsid w:val="009045F8"/>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9045F8"/>
    <w:rPr>
      <w:b/>
      <w:bCs/>
      <w:sz w:val="24"/>
      <w:szCs w:val="24"/>
    </w:rPr>
  </w:style>
  <w:style w:type="character" w:customStyle="1" w:styleId="8Char">
    <w:name w:val="标题 8 Char"/>
    <w:basedOn w:val="a0"/>
    <w:link w:val="8"/>
    <w:uiPriority w:val="9"/>
    <w:semiHidden/>
    <w:rsid w:val="009045F8"/>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045F8"/>
    <w:rPr>
      <w:rFonts w:asciiTheme="majorHAnsi" w:eastAsiaTheme="majorEastAsia" w:hAnsiTheme="majorHAnsi" w:cstheme="majorBidi"/>
      <w:szCs w:val="21"/>
    </w:rPr>
  </w:style>
  <w:style w:type="paragraph" w:styleId="a5">
    <w:name w:val="List Paragraph"/>
    <w:basedOn w:val="a"/>
    <w:uiPriority w:val="34"/>
    <w:qFormat/>
    <w:rsid w:val="009045F8"/>
    <w:pPr>
      <w:ind w:firstLineChars="200" w:firstLine="420"/>
    </w:pPr>
  </w:style>
  <w:style w:type="character" w:styleId="a6">
    <w:name w:val="Hyperlink"/>
    <w:basedOn w:val="a0"/>
    <w:uiPriority w:val="99"/>
    <w:unhideWhenUsed/>
    <w:rsid w:val="00FC130E"/>
    <w:rPr>
      <w:color w:val="0000FF" w:themeColor="hyperlink"/>
      <w:u w:val="single"/>
    </w:rPr>
  </w:style>
  <w:style w:type="paragraph" w:styleId="a7">
    <w:name w:val="header"/>
    <w:basedOn w:val="a"/>
    <w:link w:val="Char1"/>
    <w:uiPriority w:val="99"/>
    <w:unhideWhenUsed/>
    <w:rsid w:val="007911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911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3</cp:revision>
  <dcterms:created xsi:type="dcterms:W3CDTF">2014-05-12T02:36:00Z</dcterms:created>
  <dcterms:modified xsi:type="dcterms:W3CDTF">2014-05-12T02:47:00Z</dcterms:modified>
</cp:coreProperties>
</file>