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6F" w:rsidRDefault="00A2569D" w:rsidP="00FC306F">
      <w:pPr>
        <w:jc w:val="center"/>
        <w:rPr>
          <w:rFonts w:hint="eastAsia"/>
        </w:rPr>
      </w:pPr>
      <w:r>
        <w:rPr>
          <w:noProof/>
        </w:rPr>
        <w:drawing>
          <wp:inline distT="0" distB="0" distL="0" distR="0">
            <wp:extent cx="2503805" cy="3575701"/>
            <wp:effectExtent l="0" t="0" r="0" b="5715"/>
            <wp:docPr id="1" name="图片 1" descr="D:\2014上网内容\新书介绍\崔红志\崔红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新书介绍\崔红志\崔红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3805" cy="3575701"/>
                    </a:xfrm>
                    <a:prstGeom prst="rect">
                      <a:avLst/>
                    </a:prstGeom>
                    <a:noFill/>
                    <a:ln>
                      <a:noFill/>
                    </a:ln>
                  </pic:spPr>
                </pic:pic>
              </a:graphicData>
            </a:graphic>
          </wp:inline>
        </w:drawing>
      </w:r>
    </w:p>
    <w:p w:rsidR="00A2569D" w:rsidRDefault="00A2569D" w:rsidP="00FC306F">
      <w:pPr>
        <w:jc w:val="center"/>
        <w:rPr>
          <w:rFonts w:hint="eastAsia"/>
        </w:rPr>
      </w:pPr>
    </w:p>
    <w:p w:rsidR="00FC306F" w:rsidRPr="00A2569D" w:rsidRDefault="00A2569D" w:rsidP="00FC306F">
      <w:pPr>
        <w:jc w:val="center"/>
        <w:rPr>
          <w:rFonts w:ascii="黑体" w:eastAsia="黑体" w:hAnsi="黑体"/>
          <w:sz w:val="18"/>
          <w:szCs w:val="18"/>
        </w:rPr>
      </w:pPr>
      <w:r w:rsidRPr="00A2569D">
        <w:rPr>
          <w:rFonts w:ascii="黑体" w:eastAsia="黑体" w:hAnsi="黑体" w:hint="eastAsia"/>
          <w:sz w:val="18"/>
          <w:szCs w:val="18"/>
        </w:rPr>
        <w:t>中国社会科学院创新工程学术出版资助项目</w:t>
      </w:r>
    </w:p>
    <w:p w:rsidR="00FC306F" w:rsidRDefault="00FC306F" w:rsidP="00FC306F">
      <w:pPr>
        <w:jc w:val="center"/>
        <w:rPr>
          <w:rFonts w:hint="eastAsia"/>
        </w:rPr>
      </w:pPr>
    </w:p>
    <w:p w:rsidR="00A2569D" w:rsidRDefault="00A2569D" w:rsidP="00FC306F">
      <w:pPr>
        <w:jc w:val="center"/>
        <w:rPr>
          <w:rFonts w:hint="eastAsia"/>
        </w:rPr>
      </w:pPr>
    </w:p>
    <w:p w:rsidR="00A2569D" w:rsidRDefault="00A2569D" w:rsidP="00FC306F">
      <w:pPr>
        <w:jc w:val="center"/>
      </w:pPr>
    </w:p>
    <w:p w:rsidR="00A2569D" w:rsidRDefault="00A2569D" w:rsidP="00A2569D">
      <w:pPr>
        <w:snapToGrid w:val="0"/>
        <w:jc w:val="center"/>
        <w:rPr>
          <w:rFonts w:ascii="黑体" w:eastAsia="黑体" w:hAnsi="黑体" w:hint="eastAsia"/>
          <w:sz w:val="32"/>
          <w:szCs w:val="32"/>
        </w:rPr>
      </w:pPr>
      <w:r w:rsidRPr="00A2569D">
        <w:rPr>
          <w:rFonts w:ascii="黑体" w:eastAsia="黑体" w:hAnsi="黑体" w:hint="eastAsia"/>
          <w:sz w:val="32"/>
          <w:szCs w:val="32"/>
        </w:rPr>
        <w:t>新型农村社会</w:t>
      </w:r>
    </w:p>
    <w:p w:rsidR="00A2569D" w:rsidRDefault="00A2569D" w:rsidP="00A2569D">
      <w:pPr>
        <w:snapToGrid w:val="0"/>
        <w:jc w:val="center"/>
        <w:rPr>
          <w:rFonts w:ascii="黑体" w:eastAsia="黑体" w:hAnsi="黑体" w:hint="eastAsia"/>
          <w:sz w:val="32"/>
          <w:szCs w:val="32"/>
        </w:rPr>
      </w:pPr>
      <w:r w:rsidRPr="00A2569D">
        <w:rPr>
          <w:rFonts w:ascii="黑体" w:eastAsia="黑体" w:hAnsi="黑体" w:hint="eastAsia"/>
          <w:sz w:val="32"/>
          <w:szCs w:val="32"/>
        </w:rPr>
        <w:t>养老保险制度适应性的</w:t>
      </w:r>
    </w:p>
    <w:p w:rsidR="00FC306F" w:rsidRPr="00A2569D" w:rsidRDefault="00A2569D" w:rsidP="00A2569D">
      <w:pPr>
        <w:snapToGrid w:val="0"/>
        <w:jc w:val="center"/>
        <w:rPr>
          <w:rFonts w:ascii="黑体" w:eastAsia="黑体" w:hAnsi="黑体" w:hint="eastAsia"/>
          <w:sz w:val="32"/>
          <w:szCs w:val="32"/>
        </w:rPr>
      </w:pPr>
      <w:r w:rsidRPr="00A2569D">
        <w:rPr>
          <w:rFonts w:ascii="黑体" w:eastAsia="黑体" w:hAnsi="黑体" w:hint="eastAsia"/>
          <w:sz w:val="32"/>
          <w:szCs w:val="32"/>
        </w:rPr>
        <w:t>实证研究</w:t>
      </w:r>
    </w:p>
    <w:p w:rsidR="00A2569D" w:rsidRDefault="00A2569D" w:rsidP="00FC306F">
      <w:pPr>
        <w:jc w:val="center"/>
        <w:rPr>
          <w:rFonts w:hint="eastAsia"/>
        </w:rPr>
      </w:pPr>
    </w:p>
    <w:p w:rsidR="00A2569D" w:rsidRDefault="00A2569D" w:rsidP="00FC306F">
      <w:pPr>
        <w:jc w:val="center"/>
        <w:rPr>
          <w:rFonts w:hint="eastAsia"/>
        </w:rPr>
      </w:pPr>
    </w:p>
    <w:p w:rsidR="00A2569D" w:rsidRPr="00A2569D" w:rsidRDefault="00A2569D" w:rsidP="00FC306F">
      <w:pPr>
        <w:jc w:val="center"/>
        <w:rPr>
          <w:rFonts w:ascii="华文仿宋" w:eastAsia="华文仿宋" w:hAnsi="华文仿宋"/>
          <w:b/>
        </w:rPr>
      </w:pPr>
      <w:r w:rsidRPr="00A2569D">
        <w:rPr>
          <w:rFonts w:ascii="华文仿宋" w:eastAsia="华文仿宋" w:hAnsi="华文仿宋" w:hint="eastAsia"/>
          <w:b/>
        </w:rPr>
        <w:t>崔红志 等著</w:t>
      </w:r>
    </w:p>
    <w:p w:rsidR="00FC306F" w:rsidRDefault="00FC306F" w:rsidP="00FC306F">
      <w:pPr>
        <w:jc w:val="center"/>
        <w:rPr>
          <w:rFonts w:hint="eastAsia"/>
        </w:rPr>
      </w:pPr>
    </w:p>
    <w:p w:rsidR="00A2569D" w:rsidRDefault="00A2569D" w:rsidP="00FC306F">
      <w:pPr>
        <w:jc w:val="center"/>
        <w:rPr>
          <w:rFonts w:hint="eastAsia"/>
        </w:rPr>
      </w:pPr>
    </w:p>
    <w:p w:rsidR="00A2569D" w:rsidRDefault="00A2569D" w:rsidP="00FC306F">
      <w:pPr>
        <w:jc w:val="center"/>
        <w:rPr>
          <w:rFonts w:hint="eastAsia"/>
        </w:rPr>
      </w:pPr>
    </w:p>
    <w:p w:rsidR="00A2569D" w:rsidRDefault="00A2569D" w:rsidP="00FC306F">
      <w:pPr>
        <w:jc w:val="center"/>
        <w:rPr>
          <w:rFonts w:hint="eastAsia"/>
        </w:rPr>
      </w:pPr>
    </w:p>
    <w:p w:rsidR="00A2569D" w:rsidRPr="00A2569D" w:rsidRDefault="00A2569D" w:rsidP="00FC306F">
      <w:pPr>
        <w:jc w:val="center"/>
        <w:rPr>
          <w:rFonts w:ascii="幼圆" w:eastAsia="幼圆" w:hint="eastAsia"/>
          <w:b/>
        </w:rPr>
      </w:pPr>
      <w:r w:rsidRPr="00A2569D">
        <w:rPr>
          <w:rFonts w:ascii="幼圆" w:eastAsia="幼圆" w:hint="eastAsia"/>
          <w:b/>
        </w:rPr>
        <w:t>社会科学文学出版社</w:t>
      </w:r>
    </w:p>
    <w:p w:rsidR="00A2569D" w:rsidRPr="00A2569D" w:rsidRDefault="00A2569D" w:rsidP="00FC306F">
      <w:pPr>
        <w:jc w:val="center"/>
        <w:sectPr w:rsidR="00A2569D" w:rsidRPr="00A2569D" w:rsidSect="00FC306F">
          <w:pgSz w:w="11906" w:h="16838"/>
          <w:pgMar w:top="1440" w:right="1797" w:bottom="1440" w:left="1797" w:header="851" w:footer="992" w:gutter="0"/>
          <w:cols w:num="2" w:space="425"/>
          <w:docGrid w:type="lines" w:linePitch="312"/>
        </w:sectPr>
      </w:pPr>
      <w:r w:rsidRPr="00A2569D">
        <w:rPr>
          <w:rFonts w:ascii="幼圆" w:eastAsia="幼圆" w:hint="eastAsia"/>
          <w:b/>
        </w:rPr>
        <w:t>2012年12月第一版</w:t>
      </w:r>
      <w:bookmarkStart w:id="0" w:name="_GoBack"/>
      <w:bookmarkEnd w:id="0"/>
    </w:p>
    <w:p w:rsidR="00FC306F" w:rsidRDefault="00FC306F" w:rsidP="00FC306F">
      <w:pPr>
        <w:jc w:val="center"/>
      </w:pPr>
    </w:p>
    <w:p w:rsidR="00947FE5" w:rsidRPr="00FC306F" w:rsidRDefault="00947FE5" w:rsidP="00FC306F">
      <w:pPr>
        <w:jc w:val="center"/>
        <w:rPr>
          <w:rFonts w:ascii="黑体" w:eastAsia="黑体" w:hAnsi="黑体"/>
          <w:b/>
        </w:rPr>
      </w:pPr>
      <w:r w:rsidRPr="00FC306F">
        <w:rPr>
          <w:rFonts w:ascii="黑体" w:eastAsia="黑体" w:hAnsi="黑体" w:hint="eastAsia"/>
          <w:b/>
        </w:rPr>
        <w:t>序言</w:t>
      </w:r>
      <w:r w:rsidR="00FC306F" w:rsidRPr="00FC306F">
        <w:rPr>
          <w:rFonts w:ascii="黑体" w:eastAsia="黑体" w:hAnsi="黑体" w:hint="eastAsia"/>
          <w:b/>
        </w:rPr>
        <w:t xml:space="preserve">  小崔其书其人</w:t>
      </w:r>
    </w:p>
    <w:p w:rsidR="00FC306F" w:rsidRDefault="00FC306F" w:rsidP="00FC306F">
      <w:pPr>
        <w:jc w:val="center"/>
      </w:pPr>
    </w:p>
    <w:p w:rsidR="00947FE5" w:rsidRDefault="00947FE5" w:rsidP="00947FE5">
      <w:r>
        <w:rPr>
          <w:rFonts w:hint="eastAsia"/>
        </w:rPr>
        <w:t xml:space="preserve">    </w:t>
      </w:r>
      <w:r>
        <w:rPr>
          <w:rFonts w:hint="eastAsia"/>
        </w:rPr>
        <w:t>我这里所说的小崔，不是电</w:t>
      </w:r>
      <w:r w:rsidR="00FC306F">
        <w:rPr>
          <w:rFonts w:hint="eastAsia"/>
        </w:rPr>
        <w:t>视</w:t>
      </w:r>
      <w:r>
        <w:rPr>
          <w:rFonts w:hint="eastAsia"/>
        </w:rPr>
        <w:t>节目《小崔说事》中那位大名鼎鼎的</w:t>
      </w:r>
      <w:r w:rsidR="00FC306F">
        <w:rPr>
          <w:rFonts w:hint="eastAsia"/>
        </w:rPr>
        <w:t>崔永元，</w:t>
      </w:r>
      <w:r>
        <w:rPr>
          <w:rFonts w:hint="eastAsia"/>
        </w:rPr>
        <w:t>而是一个名不见经传的小崔。此小崔姓崔名红志，</w:t>
      </w:r>
      <w:r>
        <w:rPr>
          <w:rFonts w:hint="eastAsia"/>
        </w:rPr>
        <w:t>1999</w:t>
      </w:r>
      <w:r>
        <w:rPr>
          <w:rFonts w:hint="eastAsia"/>
        </w:rPr>
        <w:t>年就读于</w:t>
      </w:r>
      <w:r w:rsidR="00FC306F">
        <w:rPr>
          <w:rFonts w:hint="eastAsia"/>
        </w:rPr>
        <w:t>中国</w:t>
      </w:r>
      <w:r>
        <w:rPr>
          <w:rFonts w:hint="eastAsia"/>
        </w:rPr>
        <w:t>社会科学院研究生院，</w:t>
      </w:r>
      <w:r>
        <w:rPr>
          <w:rFonts w:hint="eastAsia"/>
        </w:rPr>
        <w:t>2002</w:t>
      </w:r>
      <w:r w:rsidR="00BE6A14">
        <w:rPr>
          <w:rFonts w:hint="eastAsia"/>
        </w:rPr>
        <w:t>年获得博士</w:t>
      </w:r>
      <w:r w:rsidR="00FC306F">
        <w:rPr>
          <w:rFonts w:hint="eastAsia"/>
        </w:rPr>
        <w:t>学位。我是</w:t>
      </w:r>
      <w:r>
        <w:rPr>
          <w:rFonts w:hint="eastAsia"/>
        </w:rPr>
        <w:t>他的博士生导师，因此他一直叫我张老师，我则叫他小崔。现在要让我一</w:t>
      </w:r>
      <w:r w:rsidR="00FC306F">
        <w:rPr>
          <w:rFonts w:hint="eastAsia"/>
        </w:rPr>
        <w:t>本</w:t>
      </w:r>
      <w:r>
        <w:rPr>
          <w:rFonts w:hint="eastAsia"/>
        </w:rPr>
        <w:t>正经地改</w:t>
      </w:r>
      <w:r w:rsidR="00FC306F">
        <w:rPr>
          <w:rFonts w:hint="eastAsia"/>
        </w:rPr>
        <w:t>口</w:t>
      </w:r>
      <w:r>
        <w:rPr>
          <w:rFonts w:hint="eastAsia"/>
        </w:rPr>
        <w:t>叫他崔红志博士或崔红志同志，或是</w:t>
      </w:r>
      <w:r w:rsidR="00FC306F">
        <w:rPr>
          <w:rFonts w:hint="eastAsia"/>
        </w:rPr>
        <w:t>什么</w:t>
      </w:r>
      <w:r>
        <w:rPr>
          <w:rFonts w:hint="eastAsia"/>
        </w:rPr>
        <w:t>其他称呼，还真有些别扭。</w:t>
      </w:r>
      <w:r w:rsidR="00FC306F">
        <w:rPr>
          <w:rFonts w:hint="eastAsia"/>
        </w:rPr>
        <w:t>干脆，还是叫他小崔吧，这样自然些、舒服些</w:t>
      </w:r>
      <w:r>
        <w:rPr>
          <w:rFonts w:hint="eastAsia"/>
        </w:rPr>
        <w:t>，虽然他现在也是近</w:t>
      </w:r>
      <w:r>
        <w:rPr>
          <w:rFonts w:hint="eastAsia"/>
        </w:rPr>
        <w:t>50</w:t>
      </w:r>
      <w:r>
        <w:rPr>
          <w:rFonts w:hint="eastAsia"/>
        </w:rPr>
        <w:t>岁的人了。</w:t>
      </w:r>
    </w:p>
    <w:p w:rsidR="00947FE5" w:rsidRDefault="00947FE5" w:rsidP="00947FE5">
      <w:r>
        <w:rPr>
          <w:rFonts w:hint="eastAsia"/>
        </w:rPr>
        <w:t xml:space="preserve">    </w:t>
      </w:r>
      <w:r>
        <w:rPr>
          <w:rFonts w:hint="eastAsia"/>
        </w:rPr>
        <w:t>小崔从</w:t>
      </w:r>
      <w:r>
        <w:rPr>
          <w:rFonts w:hint="eastAsia"/>
        </w:rPr>
        <w:t>1999</w:t>
      </w:r>
      <w:r w:rsidR="00FC306F">
        <w:rPr>
          <w:rFonts w:hint="eastAsia"/>
        </w:rPr>
        <w:t>年攻读博士</w:t>
      </w:r>
      <w:r>
        <w:rPr>
          <w:rFonts w:hint="eastAsia"/>
        </w:rPr>
        <w:t>学位以来，就以农村社会保障，尤其是农村社会养老保障为研究方向，他的博士论</w:t>
      </w:r>
      <w:r w:rsidR="00FC306F">
        <w:rPr>
          <w:rFonts w:hint="eastAsia"/>
        </w:rPr>
        <w:t>文</w:t>
      </w:r>
      <w:r>
        <w:rPr>
          <w:rFonts w:hint="eastAsia"/>
        </w:rPr>
        <w:t>题目是《转型时期我国农民养老问题探析》。当时，学界大都认为农民的社会养老保障问题还提不上日程，不是个热点问题，似乎不值得在这个问题上下功夫。为什么小崔选择做这方面研究，而且一做就是</w:t>
      </w:r>
      <w:r w:rsidR="00FC306F">
        <w:rPr>
          <w:rFonts w:hint="eastAsia"/>
        </w:rPr>
        <w:t>十几</w:t>
      </w:r>
      <w:r>
        <w:rPr>
          <w:rFonts w:hint="eastAsia"/>
        </w:rPr>
        <w:t>年呢</w:t>
      </w:r>
      <w:r>
        <w:rPr>
          <w:rFonts w:hint="eastAsia"/>
        </w:rPr>
        <w:t>?</w:t>
      </w:r>
      <w:r>
        <w:rPr>
          <w:rFonts w:hint="eastAsia"/>
        </w:rPr>
        <w:t>一是他出生在河南农村，幼时由于成分偏高，他的家庭曾经被冲打到农村社会的底层，饱受屈辱。记得他曾对我讲，粉碎“四人帮”后，邓小平复出，摘了“地富反坏右”的帽子，他高兴极</w:t>
      </w:r>
      <w:r w:rsidR="00FC306F">
        <w:rPr>
          <w:rFonts w:hint="eastAsia"/>
        </w:rPr>
        <w:t>了，</w:t>
      </w:r>
      <w:r>
        <w:rPr>
          <w:rFonts w:hint="eastAsia"/>
        </w:rPr>
        <w:t>又不敢流露出</w:t>
      </w:r>
      <w:r w:rsidR="00FC306F">
        <w:rPr>
          <w:rFonts w:hint="eastAsia"/>
        </w:rPr>
        <w:t>来</w:t>
      </w:r>
      <w:r>
        <w:rPr>
          <w:rFonts w:hint="eastAsia"/>
        </w:rPr>
        <w:t>，自己一人到操场</w:t>
      </w:r>
      <w:r w:rsidR="00FC306F">
        <w:rPr>
          <w:rFonts w:hint="eastAsia"/>
        </w:rPr>
        <w:t>打</w:t>
      </w:r>
      <w:r>
        <w:rPr>
          <w:rFonts w:hint="eastAsia"/>
        </w:rPr>
        <w:t>了一下午篮球，</w:t>
      </w:r>
      <w:proofErr w:type="gramStart"/>
      <w:r w:rsidR="00BE6A14">
        <w:rPr>
          <w:rFonts w:hint="eastAsia"/>
        </w:rPr>
        <w:t>渲泄</w:t>
      </w:r>
      <w:proofErr w:type="gramEnd"/>
      <w:r w:rsidR="00BE6A14">
        <w:rPr>
          <w:rFonts w:hint="eastAsia"/>
        </w:rPr>
        <w:t>喜悦</w:t>
      </w:r>
      <w:r>
        <w:rPr>
          <w:rFonts w:hint="eastAsia"/>
        </w:rPr>
        <w:t>之情。由于这样的生活经历，他</w:t>
      </w:r>
      <w:r w:rsidR="00BE6A14">
        <w:rPr>
          <w:rFonts w:hint="eastAsia"/>
        </w:rPr>
        <w:t>对</w:t>
      </w:r>
      <w:r>
        <w:rPr>
          <w:rFonts w:hint="eastAsia"/>
        </w:rPr>
        <w:t>社会公平正义有着强烈的渴望，认为农民有权亭受与城市居民同样的社会福利。他的观点有《宪法》为证。我们的《宪法》第四十五条明确写到：“中华人民共和国公民在年老、疾病或者丧失劳动能力的情况</w:t>
      </w:r>
      <w:r w:rsidR="00BE6A14">
        <w:rPr>
          <w:rFonts w:hint="eastAsia"/>
        </w:rPr>
        <w:t>下</w:t>
      </w:r>
      <w:r>
        <w:rPr>
          <w:rFonts w:hint="eastAsia"/>
        </w:rPr>
        <w:t>，有从国家和社会获得物质帮助的权利。</w:t>
      </w:r>
      <w:r w:rsidR="000B7878">
        <w:rPr>
          <w:rFonts w:hint="eastAsia"/>
        </w:rPr>
        <w:t>国</w:t>
      </w:r>
      <w:r>
        <w:rPr>
          <w:rFonts w:hint="eastAsia"/>
        </w:rPr>
        <w:t>家发展为公</w:t>
      </w:r>
      <w:r w:rsidR="00BE6A14">
        <w:rPr>
          <w:rFonts w:hint="eastAsia"/>
        </w:rPr>
        <w:t>民</w:t>
      </w:r>
      <w:r>
        <w:rPr>
          <w:rFonts w:hint="eastAsia"/>
        </w:rPr>
        <w:t>享受这</w:t>
      </w:r>
      <w:r w:rsidR="00BE6A14">
        <w:rPr>
          <w:rFonts w:hint="eastAsia"/>
        </w:rPr>
        <w:t>些</w:t>
      </w:r>
      <w:r>
        <w:rPr>
          <w:rFonts w:hint="eastAsia"/>
        </w:rPr>
        <w:t>权利所需要的社会保险、社会救济和医疗</w:t>
      </w:r>
      <w:r w:rsidR="00BE6A14">
        <w:rPr>
          <w:rFonts w:hint="eastAsia"/>
        </w:rPr>
        <w:t>卫生</w:t>
      </w:r>
      <w:r>
        <w:rPr>
          <w:rFonts w:hint="eastAsia"/>
        </w:rPr>
        <w:t>事业</w:t>
      </w:r>
      <w:r w:rsidR="00BE6A14">
        <w:rPr>
          <w:rFonts w:hint="eastAsia"/>
        </w:rPr>
        <w:t>。</w:t>
      </w:r>
      <w:r>
        <w:rPr>
          <w:rFonts w:hint="eastAsia"/>
        </w:rPr>
        <w:t>”显然，这里所</w:t>
      </w:r>
      <w:r w:rsidR="00BE6A14">
        <w:rPr>
          <w:rFonts w:hint="eastAsia"/>
        </w:rPr>
        <w:t>说</w:t>
      </w:r>
      <w:r>
        <w:rPr>
          <w:rFonts w:hint="eastAsia"/>
        </w:rPr>
        <w:t>的公民，既包括城市居民，也包括农村居民。他在做研究时，反对学术研究的部</w:t>
      </w:r>
      <w:r w:rsidR="00BE6A14">
        <w:rPr>
          <w:rFonts w:hint="eastAsia"/>
        </w:rPr>
        <w:t>门</w:t>
      </w:r>
      <w:r>
        <w:rPr>
          <w:rFonts w:hint="eastAsia"/>
        </w:rPr>
        <w:t>利益化，一直以是否有利于农民的利益作为价值判断的基本准则，一直</w:t>
      </w:r>
      <w:r w:rsidR="00BE6A14">
        <w:rPr>
          <w:rFonts w:hint="eastAsia"/>
        </w:rPr>
        <w:t>站在中国</w:t>
      </w:r>
      <w:r>
        <w:rPr>
          <w:rFonts w:hint="eastAsia"/>
        </w:rPr>
        <w:t>社会最大的弱势群体——农民的</w:t>
      </w:r>
      <w:r w:rsidR="00BE6A14">
        <w:rPr>
          <w:rFonts w:hint="eastAsia"/>
        </w:rPr>
        <w:t>立</w:t>
      </w:r>
      <w:r>
        <w:rPr>
          <w:rFonts w:hint="eastAsia"/>
        </w:rPr>
        <w:t>场上考虑问题，为农民说话。二是他的研究并非感情用事，他的价值观念建立在对社会经济发展现实准确与客观把握的基础上，以敏锐的学术洞察力为依托。他看到：随着农村经济的发展，农村人多地少的矛盾</w:t>
      </w:r>
      <w:r w:rsidR="00BE6A14">
        <w:rPr>
          <w:rFonts w:hint="eastAsia"/>
        </w:rPr>
        <w:t>日</w:t>
      </w:r>
      <w:r>
        <w:rPr>
          <w:rFonts w:hint="eastAsia"/>
        </w:rPr>
        <w:t>益突出，农民收入日益多元化，来自土地的家庭经营收</w:t>
      </w:r>
      <w:r w:rsidR="000B7878">
        <w:rPr>
          <w:rFonts w:hint="eastAsia"/>
        </w:rPr>
        <w:t>入</w:t>
      </w:r>
      <w:r w:rsidR="00BE6A14">
        <w:rPr>
          <w:rFonts w:hint="eastAsia"/>
        </w:rPr>
        <w:t>在</w:t>
      </w:r>
      <w:r>
        <w:rPr>
          <w:rFonts w:hint="eastAsia"/>
        </w:rPr>
        <w:t>纯收</w:t>
      </w:r>
      <w:r w:rsidR="000B7878">
        <w:rPr>
          <w:rFonts w:hint="eastAsia"/>
        </w:rPr>
        <w:t>入</w:t>
      </w:r>
      <w:r>
        <w:rPr>
          <w:rFonts w:hint="eastAsia"/>
        </w:rPr>
        <w:t>中的占比越来越低，土地的生活保障功能将越来越弱化，同时由于农村家庭成员的流动性增强、职业分化加剧，</w:t>
      </w:r>
      <w:r>
        <w:rPr>
          <w:rFonts w:hint="eastAsia"/>
        </w:rPr>
        <w:lastRenderedPageBreak/>
        <w:t>劳动</w:t>
      </w:r>
      <w:r w:rsidR="00BE6A14">
        <w:rPr>
          <w:rFonts w:hint="eastAsia"/>
        </w:rPr>
        <w:t>力</w:t>
      </w:r>
      <w:r>
        <w:rPr>
          <w:rFonts w:hint="eastAsia"/>
        </w:rPr>
        <w:t>就业</w:t>
      </w:r>
      <w:r w:rsidR="00BE6A14">
        <w:rPr>
          <w:rFonts w:hint="eastAsia"/>
        </w:rPr>
        <w:t>日</w:t>
      </w:r>
      <w:r>
        <w:rPr>
          <w:rFonts w:hint="eastAsia"/>
        </w:rPr>
        <w:t>趋多元化，传统的、封闭式的、长幼尊卑分明的家庭治理模式也在发生变化，农村老年人</w:t>
      </w:r>
      <w:r w:rsidR="00BE6A14">
        <w:rPr>
          <w:rFonts w:hint="eastAsia"/>
        </w:rPr>
        <w:t>口</w:t>
      </w:r>
      <w:r>
        <w:rPr>
          <w:rFonts w:hint="eastAsia"/>
        </w:rPr>
        <w:t>的社会保障问题必将凸</w:t>
      </w:r>
      <w:r w:rsidR="00BE6A14">
        <w:rPr>
          <w:rFonts w:hint="eastAsia"/>
        </w:rPr>
        <w:t>显</w:t>
      </w:r>
      <w:r>
        <w:rPr>
          <w:rFonts w:hint="eastAsia"/>
        </w:rPr>
        <w:t>。</w:t>
      </w:r>
      <w:r w:rsidR="00BE6A14">
        <w:rPr>
          <w:rFonts w:hint="eastAsia"/>
        </w:rPr>
        <w:t>十几</w:t>
      </w:r>
      <w:r>
        <w:rPr>
          <w:rFonts w:hint="eastAsia"/>
        </w:rPr>
        <w:t>年来，这个领域理论、政策与实践上的进展证明了他的判断是正确的。</w:t>
      </w:r>
    </w:p>
    <w:p w:rsidR="008608AD" w:rsidRDefault="00947FE5" w:rsidP="00947FE5">
      <w:r>
        <w:rPr>
          <w:rFonts w:hint="eastAsia"/>
        </w:rPr>
        <w:t xml:space="preserve">    </w:t>
      </w:r>
      <w:r w:rsidR="00BE6A14">
        <w:rPr>
          <w:rFonts w:hint="eastAsia"/>
        </w:rPr>
        <w:t>小崔其</w:t>
      </w:r>
      <w:r>
        <w:rPr>
          <w:rFonts w:hint="eastAsia"/>
        </w:rPr>
        <w:t>书有什么亮点呢</w:t>
      </w:r>
      <w:r w:rsidR="00BE6A14">
        <w:rPr>
          <w:rFonts w:hint="eastAsia"/>
        </w:rPr>
        <w:t>？</w:t>
      </w:r>
      <w:r>
        <w:rPr>
          <w:rFonts w:hint="eastAsia"/>
        </w:rPr>
        <w:t>在前言和书稿的总报告中小崔皆有论证，我不在此赘述。我仅提及我印象最深刻的两点：第</w:t>
      </w:r>
      <w:r w:rsidR="00657188">
        <w:rPr>
          <w:rFonts w:hint="eastAsia"/>
        </w:rPr>
        <w:t>一</w:t>
      </w:r>
      <w:r>
        <w:rPr>
          <w:rFonts w:hint="eastAsia"/>
        </w:rPr>
        <w:t>，他从理论上阐述了农村治理状况对农民参保缴费的影响。认为农民对政府的信任、对村干部的信任、对制度稳定性的预期这些外部环境，不仅对农民是否参保有显著影响，而且往往是基础性、最重要的影响。农民参保缴费就</w:t>
      </w:r>
      <w:r w:rsidR="00657188">
        <w:rPr>
          <w:rFonts w:hint="eastAsia"/>
        </w:rPr>
        <w:t>相当</w:t>
      </w:r>
      <w:r>
        <w:rPr>
          <w:rFonts w:hint="eastAsia"/>
        </w:rPr>
        <w:t>于与政府之间签订了一个跨期兑现的契约。如果农民在这些方</w:t>
      </w:r>
      <w:r w:rsidR="00657188">
        <w:rPr>
          <w:rFonts w:hint="eastAsia"/>
        </w:rPr>
        <w:t>面</w:t>
      </w:r>
      <w:r>
        <w:rPr>
          <w:rFonts w:hint="eastAsia"/>
        </w:rPr>
        <w:t>有疑虑或担忧，他们就往往不会再</w:t>
      </w:r>
      <w:r w:rsidR="00657188">
        <w:rPr>
          <w:rFonts w:hint="eastAsia"/>
        </w:rPr>
        <w:t>计算参保缴费是否合算</w:t>
      </w:r>
      <w:r>
        <w:rPr>
          <w:rFonts w:hint="eastAsia"/>
        </w:rPr>
        <w:t>。农</w:t>
      </w:r>
      <w:r w:rsidR="00657188">
        <w:rPr>
          <w:rFonts w:hint="eastAsia"/>
        </w:rPr>
        <w:t>民</w:t>
      </w:r>
      <w:r>
        <w:rPr>
          <w:rFonts w:hint="eastAsia"/>
        </w:rPr>
        <w:t>只有在</w:t>
      </w:r>
      <w:r w:rsidR="00657188">
        <w:rPr>
          <w:rFonts w:hint="eastAsia"/>
        </w:rPr>
        <w:t>相信</w:t>
      </w:r>
      <w:r>
        <w:rPr>
          <w:rFonts w:hint="eastAsia"/>
        </w:rPr>
        <w:t>政府会兑现契约中的规定后，才有参保缴费的可能性。第二，针对新农</w:t>
      </w:r>
      <w:proofErr w:type="gramStart"/>
      <w:r>
        <w:rPr>
          <w:rFonts w:hint="eastAsia"/>
        </w:rPr>
        <w:t>保试点</w:t>
      </w:r>
      <w:proofErr w:type="gramEnd"/>
      <w:r>
        <w:rPr>
          <w:rFonts w:hint="eastAsia"/>
        </w:rPr>
        <w:t>阶段农民尤其是年轻农民参保率不高的现实，主流的主张</w:t>
      </w:r>
      <w:r w:rsidR="00657188">
        <w:rPr>
          <w:rFonts w:hint="eastAsia"/>
        </w:rPr>
        <w:t>是</w:t>
      </w:r>
      <w:r>
        <w:rPr>
          <w:rFonts w:hint="eastAsia"/>
        </w:rPr>
        <w:t>把新农保的“</w:t>
      </w:r>
      <w:r w:rsidR="00657188">
        <w:rPr>
          <w:rFonts w:hint="eastAsia"/>
        </w:rPr>
        <w:t>自</w:t>
      </w:r>
      <w:r>
        <w:rPr>
          <w:rFonts w:hint="eastAsia"/>
        </w:rPr>
        <w:t>愿参保”改为“强制参保”。小崔在理论分析和实证研究的基础上，说明了这一思路缺乏可行性；并就“自愿参保原则下如何提高新农保制度的适应性”提出了若干具有创新</w:t>
      </w:r>
      <w:r w:rsidR="00657188">
        <w:rPr>
          <w:rFonts w:hint="eastAsia"/>
        </w:rPr>
        <w:t>性</w:t>
      </w:r>
      <w:r>
        <w:rPr>
          <w:rFonts w:hint="eastAsia"/>
        </w:rPr>
        <w:t>的建议：①继续在自愿参保原则</w:t>
      </w:r>
      <w:r w:rsidR="00657188">
        <w:rPr>
          <w:rFonts w:hint="eastAsia"/>
        </w:rPr>
        <w:t>下</w:t>
      </w:r>
      <w:r>
        <w:rPr>
          <w:rFonts w:hint="eastAsia"/>
        </w:rPr>
        <w:t>推进新农保，不应强化制度的约束机制，甚</w:t>
      </w:r>
      <w:r w:rsidR="00657188">
        <w:rPr>
          <w:rFonts w:hint="eastAsia"/>
        </w:rPr>
        <w:t>至把新农保参保原则简单地从“自愿参保”改为“强制参保”。</w:t>
      </w:r>
      <w:r>
        <w:rPr>
          <w:rFonts w:hint="eastAsia"/>
        </w:rPr>
        <w:t>②进一步强化新农保制度的激励机制，其核心是</w:t>
      </w:r>
      <w:r w:rsidR="00657188">
        <w:rPr>
          <w:rFonts w:hint="eastAsia"/>
        </w:rPr>
        <w:t>建立</w:t>
      </w:r>
      <w:r>
        <w:rPr>
          <w:rFonts w:hint="eastAsia"/>
        </w:rPr>
        <w:t>基础养老金的自然增</w:t>
      </w:r>
      <w:r w:rsidR="00657188">
        <w:rPr>
          <w:rFonts w:hint="eastAsia"/>
        </w:rPr>
        <w:t>长</w:t>
      </w:r>
      <w:r>
        <w:rPr>
          <w:rFonts w:hint="eastAsia"/>
        </w:rPr>
        <w:t>机制；应废止父母享受基础养老金与</w:t>
      </w:r>
      <w:r w:rsidR="00657188">
        <w:rPr>
          <w:rFonts w:hint="eastAsia"/>
        </w:rPr>
        <w:t>子女参保缴费捆绑的政策。③把新农保的“不</w:t>
      </w:r>
      <w:r>
        <w:rPr>
          <w:rFonts w:hint="eastAsia"/>
        </w:rPr>
        <w:t>能退保”改为“自愿退保”，以此作为改变新农保外部制度坏境约束的突破口，作为提高新农保制度适应性的“牛鼻子”。</w:t>
      </w:r>
    </w:p>
    <w:p w:rsidR="00947FE5" w:rsidRDefault="00947FE5" w:rsidP="00947FE5">
      <w:r>
        <w:rPr>
          <w:rFonts w:hint="eastAsia"/>
        </w:rPr>
        <w:t xml:space="preserve">    </w:t>
      </w:r>
      <w:r>
        <w:rPr>
          <w:rFonts w:hint="eastAsia"/>
        </w:rPr>
        <w:t>小崔其书在研究框架和研究方法上有什么特点呢</w:t>
      </w:r>
      <w:r w:rsidR="00657188">
        <w:rPr>
          <w:rFonts w:hint="eastAsia"/>
        </w:rPr>
        <w:t>？</w:t>
      </w:r>
      <w:r>
        <w:rPr>
          <w:rFonts w:hint="eastAsia"/>
        </w:rPr>
        <w:t>第一，书稿内容服从于总体设计，框架完整，思路清晰，各部分之间存在有机联系，不是拼盘。总报告中的研究结论紧紧扣住所研究的问题，几个研究结</w:t>
      </w:r>
      <w:r w:rsidR="00657188">
        <w:rPr>
          <w:rFonts w:hint="eastAsia"/>
        </w:rPr>
        <w:t>论之间</w:t>
      </w:r>
      <w:r>
        <w:rPr>
          <w:rFonts w:hint="eastAsia"/>
        </w:rPr>
        <w:t>也有</w:t>
      </w:r>
      <w:r w:rsidR="00657188">
        <w:rPr>
          <w:rFonts w:hint="eastAsia"/>
        </w:rPr>
        <w:t>关</w:t>
      </w:r>
      <w:r>
        <w:rPr>
          <w:rFonts w:hint="eastAsia"/>
        </w:rPr>
        <w:t>联。书稿四个部分之间具有内在的逻辑联系，每个部分的引言中也基本说清楚了联系的所在。第二，课题组成员是在文献梳理、理论分析以及掌握宏观资料数据的前提下，对河北省青县、</w:t>
      </w:r>
      <w:r w:rsidR="00657188">
        <w:rPr>
          <w:rFonts w:hint="eastAsia"/>
        </w:rPr>
        <w:t>江苏</w:t>
      </w:r>
      <w:r>
        <w:rPr>
          <w:rFonts w:hint="eastAsia"/>
        </w:rPr>
        <w:t>省常熟市和姜堰市、河南省</w:t>
      </w:r>
      <w:r w:rsidR="0036177A">
        <w:rPr>
          <w:rFonts w:hint="eastAsia"/>
        </w:rPr>
        <w:t>荥阳</w:t>
      </w:r>
      <w:r>
        <w:rPr>
          <w:rFonts w:hint="eastAsia"/>
        </w:rPr>
        <w:t>市和社旗县、重庆市酉阳县</w:t>
      </w:r>
      <w:r>
        <w:rPr>
          <w:rFonts w:hint="eastAsia"/>
        </w:rPr>
        <w:t>6</w:t>
      </w:r>
      <w:r>
        <w:rPr>
          <w:rFonts w:hint="eastAsia"/>
        </w:rPr>
        <w:t>个新农</w:t>
      </w:r>
      <w:proofErr w:type="gramStart"/>
      <w:r>
        <w:rPr>
          <w:rFonts w:hint="eastAsia"/>
        </w:rPr>
        <w:t>保试点</w:t>
      </w:r>
      <w:proofErr w:type="gramEnd"/>
      <w:r>
        <w:rPr>
          <w:rFonts w:hint="eastAsia"/>
        </w:rPr>
        <w:t>县</w:t>
      </w:r>
      <w:r w:rsidR="00657188">
        <w:rPr>
          <w:rFonts w:hint="eastAsia"/>
        </w:rPr>
        <w:t>（市）</w:t>
      </w:r>
      <w:r>
        <w:rPr>
          <w:rFonts w:hint="eastAsia"/>
        </w:rPr>
        <w:t>的</w:t>
      </w:r>
      <w:r w:rsidR="00657188">
        <w:rPr>
          <w:rFonts w:hint="eastAsia"/>
        </w:rPr>
        <w:t>10</w:t>
      </w:r>
      <w:r>
        <w:rPr>
          <w:rFonts w:hint="eastAsia"/>
        </w:rPr>
        <w:t>个乡镇、</w:t>
      </w:r>
      <w:r>
        <w:rPr>
          <w:rFonts w:hint="eastAsia"/>
        </w:rPr>
        <w:t>18</w:t>
      </w:r>
      <w:r>
        <w:rPr>
          <w:rFonts w:hint="eastAsia"/>
        </w:rPr>
        <w:t>个行政村进行农户问卷调查、深度访谈和案例研究的基础上得出了</w:t>
      </w:r>
      <w:r w:rsidR="00657188">
        <w:rPr>
          <w:rFonts w:hint="eastAsia"/>
        </w:rPr>
        <w:t>该</w:t>
      </w:r>
      <w:r>
        <w:rPr>
          <w:rFonts w:hint="eastAsia"/>
        </w:rPr>
        <w:t>书稿的结论，而且这</w:t>
      </w:r>
      <w:r w:rsidR="00657188">
        <w:rPr>
          <w:rFonts w:hint="eastAsia"/>
        </w:rPr>
        <w:t>些</w:t>
      </w:r>
      <w:r>
        <w:rPr>
          <w:rFonts w:hint="eastAsia"/>
        </w:rPr>
        <w:t>调</w:t>
      </w:r>
      <w:r w:rsidR="00657188">
        <w:rPr>
          <w:rFonts w:hint="eastAsia"/>
        </w:rPr>
        <w:t>查</w:t>
      </w:r>
      <w:r>
        <w:rPr>
          <w:rFonts w:hint="eastAsia"/>
        </w:rPr>
        <w:t>都</w:t>
      </w:r>
      <w:r w:rsidR="00657188">
        <w:rPr>
          <w:rFonts w:hint="eastAsia"/>
        </w:rPr>
        <w:t>是</w:t>
      </w:r>
      <w:r>
        <w:rPr>
          <w:rFonts w:hint="eastAsia"/>
        </w:rPr>
        <w:t>小崔本人带着</w:t>
      </w:r>
      <w:r w:rsidR="00657188">
        <w:rPr>
          <w:rFonts w:hint="eastAsia"/>
        </w:rPr>
        <w:t>硕士生、博士生</w:t>
      </w:r>
      <w:proofErr w:type="gramStart"/>
      <w:r>
        <w:rPr>
          <w:rFonts w:hint="eastAsia"/>
        </w:rPr>
        <w:t>一个点一个点</w:t>
      </w:r>
      <w:proofErr w:type="gramEnd"/>
      <w:r>
        <w:rPr>
          <w:rFonts w:hint="eastAsia"/>
        </w:rPr>
        <w:t>地做下来的，</w:t>
      </w:r>
      <w:r w:rsidR="00657188">
        <w:rPr>
          <w:rFonts w:hint="eastAsia"/>
        </w:rPr>
        <w:t>书</w:t>
      </w:r>
      <w:r>
        <w:rPr>
          <w:rFonts w:hint="eastAsia"/>
        </w:rPr>
        <w:t>稿最后附有</w:t>
      </w:r>
      <w:r>
        <w:rPr>
          <w:rFonts w:hint="eastAsia"/>
        </w:rPr>
        <w:t>3</w:t>
      </w:r>
      <w:r>
        <w:rPr>
          <w:rFonts w:hint="eastAsia"/>
        </w:rPr>
        <w:t>位研究</w:t>
      </w:r>
      <w:r w:rsidR="00657188">
        <w:rPr>
          <w:rFonts w:hint="eastAsia"/>
        </w:rPr>
        <w:t>生</w:t>
      </w:r>
      <w:r>
        <w:rPr>
          <w:rFonts w:hint="eastAsia"/>
        </w:rPr>
        <w:t>写的调研感受，文字不一定很</w:t>
      </w:r>
      <w:r w:rsidR="00657188">
        <w:rPr>
          <w:rFonts w:hint="eastAsia"/>
        </w:rPr>
        <w:t>成熟，但情感是真切的。他们的辛勤劳动使得报告中</w:t>
      </w:r>
      <w:r>
        <w:rPr>
          <w:rFonts w:hint="eastAsia"/>
        </w:rPr>
        <w:t>的分析和结</w:t>
      </w:r>
      <w:r w:rsidR="00657188">
        <w:rPr>
          <w:rFonts w:hint="eastAsia"/>
        </w:rPr>
        <w:t>论</w:t>
      </w:r>
      <w:r>
        <w:rPr>
          <w:rFonts w:hint="eastAsia"/>
        </w:rPr>
        <w:t>具有一定的可靠性和较翔实的基础，而他们也通过</w:t>
      </w:r>
      <w:r w:rsidR="00C4313E">
        <w:rPr>
          <w:rFonts w:hint="eastAsia"/>
        </w:rPr>
        <w:t>调</w:t>
      </w:r>
      <w:r>
        <w:rPr>
          <w:rFonts w:hint="eastAsia"/>
        </w:rPr>
        <w:t>研更深刻地了解了社会，</w:t>
      </w:r>
      <w:r w:rsidR="00C4313E">
        <w:rPr>
          <w:rFonts w:hint="eastAsia"/>
        </w:rPr>
        <w:t>了</w:t>
      </w:r>
      <w:r>
        <w:rPr>
          <w:rFonts w:hint="eastAsia"/>
        </w:rPr>
        <w:t>解了农民。</w:t>
      </w:r>
    </w:p>
    <w:p w:rsidR="00947FE5" w:rsidRDefault="00947FE5" w:rsidP="00947FE5">
      <w:r>
        <w:rPr>
          <w:rFonts w:hint="eastAsia"/>
        </w:rPr>
        <w:t xml:space="preserve">    </w:t>
      </w:r>
      <w:r w:rsidR="00C4313E">
        <w:rPr>
          <w:rFonts w:hint="eastAsia"/>
        </w:rPr>
        <w:t>小崔其书与小崔其人是不</w:t>
      </w:r>
      <w:r>
        <w:rPr>
          <w:rFonts w:hint="eastAsia"/>
        </w:rPr>
        <w:t>可分割的。小崔外表看</w:t>
      </w:r>
      <w:r w:rsidR="00C4313E">
        <w:rPr>
          <w:rFonts w:hint="eastAsia"/>
        </w:rPr>
        <w:t>上</w:t>
      </w:r>
      <w:r>
        <w:rPr>
          <w:rFonts w:hint="eastAsia"/>
        </w:rPr>
        <w:t>去有</w:t>
      </w:r>
      <w:r w:rsidR="00C4313E">
        <w:rPr>
          <w:rFonts w:hint="eastAsia"/>
        </w:rPr>
        <w:t>些</w:t>
      </w:r>
      <w:r>
        <w:rPr>
          <w:rFonts w:hint="eastAsia"/>
        </w:rPr>
        <w:t>木讷，乍一接</w:t>
      </w:r>
      <w:r w:rsidR="00C4313E">
        <w:rPr>
          <w:rFonts w:hint="eastAsia"/>
        </w:rPr>
        <w:t>触给人的印象似乎是</w:t>
      </w:r>
      <w:r>
        <w:rPr>
          <w:rFonts w:hint="eastAsia"/>
        </w:rPr>
        <w:t>个内向的人，小崔夫人曾说他经常皱着眉头思考问题，好像要将世间所有苦难由他一人来承受。但“猪八戒喝磨刀水，心</w:t>
      </w:r>
      <w:r w:rsidR="00C4313E">
        <w:rPr>
          <w:rFonts w:hint="eastAsia"/>
        </w:rPr>
        <w:t>里</w:t>
      </w:r>
      <w:r>
        <w:rPr>
          <w:rFonts w:hint="eastAsia"/>
        </w:rPr>
        <w:t>锈</w:t>
      </w:r>
      <w:r w:rsidR="00C4313E">
        <w:rPr>
          <w:rFonts w:hint="eastAsia"/>
        </w:rPr>
        <w:t>（</w:t>
      </w:r>
      <w:r>
        <w:rPr>
          <w:rFonts w:hint="eastAsia"/>
        </w:rPr>
        <w:t>秀</w:t>
      </w:r>
      <w:r w:rsidR="00C4313E">
        <w:rPr>
          <w:rFonts w:hint="eastAsia"/>
        </w:rPr>
        <w:t>）</w:t>
      </w:r>
      <w:r>
        <w:rPr>
          <w:rFonts w:hint="eastAsia"/>
        </w:rPr>
        <w:t>”，他实际</w:t>
      </w:r>
      <w:r w:rsidR="00C4313E">
        <w:rPr>
          <w:rFonts w:hint="eastAsia"/>
        </w:rPr>
        <w:t>上</w:t>
      </w:r>
      <w:r>
        <w:rPr>
          <w:rFonts w:hint="eastAsia"/>
        </w:rPr>
        <w:t>是个颇有</w:t>
      </w:r>
      <w:r w:rsidR="00C4313E">
        <w:rPr>
          <w:rFonts w:hint="eastAsia"/>
        </w:rPr>
        <w:t>生活情趣的人。我与内子曾去过他家乡，</w:t>
      </w:r>
      <w:r>
        <w:rPr>
          <w:rFonts w:hint="eastAsia"/>
        </w:rPr>
        <w:t>一个大的自然村，</w:t>
      </w:r>
      <w:proofErr w:type="gramStart"/>
      <w:r>
        <w:rPr>
          <w:rFonts w:hint="eastAsia"/>
        </w:rPr>
        <w:t>名半扎</w:t>
      </w:r>
      <w:proofErr w:type="gramEnd"/>
      <w:r>
        <w:rPr>
          <w:rFonts w:hint="eastAsia"/>
        </w:rPr>
        <w:t>，内有两个行政村，小崔家在半西村，旁边</w:t>
      </w:r>
      <w:proofErr w:type="gramStart"/>
      <w:r>
        <w:rPr>
          <w:rFonts w:hint="eastAsia"/>
        </w:rPr>
        <w:t>是半东村</w:t>
      </w:r>
      <w:proofErr w:type="gramEnd"/>
      <w:r>
        <w:rPr>
          <w:rFonts w:hint="eastAsia"/>
        </w:rPr>
        <w:t>。这是一个老村，有老寨门，</w:t>
      </w:r>
      <w:proofErr w:type="gramStart"/>
      <w:r>
        <w:rPr>
          <w:rFonts w:hint="eastAsia"/>
        </w:rPr>
        <w:t>半东村</w:t>
      </w:r>
      <w:proofErr w:type="gramEnd"/>
      <w:r>
        <w:rPr>
          <w:rFonts w:hint="eastAsia"/>
        </w:rPr>
        <w:t>还有个关帝庙，后改为学校，小崔就在那里上过学。村的最东边有</w:t>
      </w:r>
      <w:r w:rsidR="00C4313E">
        <w:rPr>
          <w:rFonts w:hint="eastAsia"/>
        </w:rPr>
        <w:t>座</w:t>
      </w:r>
      <w:r>
        <w:rPr>
          <w:rFonts w:hint="eastAsia"/>
        </w:rPr>
        <w:t>大东桥，桥下一条河从村中流过，小崔自</w:t>
      </w:r>
      <w:r w:rsidR="00C4313E">
        <w:rPr>
          <w:rFonts w:hint="eastAsia"/>
        </w:rPr>
        <w:t>言</w:t>
      </w:r>
      <w:r>
        <w:rPr>
          <w:rFonts w:hint="eastAsia"/>
        </w:rPr>
        <w:t>小时候高兴了就钻到河</w:t>
      </w:r>
      <w:r w:rsidR="00C4313E">
        <w:rPr>
          <w:rFonts w:hint="eastAsia"/>
        </w:rPr>
        <w:t>里</w:t>
      </w:r>
      <w:r>
        <w:rPr>
          <w:rFonts w:hint="eastAsia"/>
        </w:rPr>
        <w:t>耍水。我们在村里漫步，看到满脸泥污的小娃娃在河边玩</w:t>
      </w:r>
      <w:r w:rsidR="00C4313E">
        <w:rPr>
          <w:rFonts w:hint="eastAsia"/>
        </w:rPr>
        <w:t>耍</w:t>
      </w:r>
      <w:r>
        <w:rPr>
          <w:rFonts w:hint="eastAsia"/>
        </w:rPr>
        <w:t>，似乎看到当年小崔的顽</w:t>
      </w:r>
      <w:r w:rsidR="00C4313E">
        <w:rPr>
          <w:rFonts w:hint="eastAsia"/>
        </w:rPr>
        <w:t>童</w:t>
      </w:r>
      <w:r>
        <w:rPr>
          <w:rFonts w:hint="eastAsia"/>
        </w:rPr>
        <w:t>形象，不禁莞尔。小崔</w:t>
      </w:r>
      <w:r w:rsidR="00C4313E">
        <w:rPr>
          <w:rFonts w:hint="eastAsia"/>
        </w:rPr>
        <w:t>上</w:t>
      </w:r>
      <w:r>
        <w:rPr>
          <w:rFonts w:hint="eastAsia"/>
        </w:rPr>
        <w:t>学时喜欢打牌，围棋也下得不错，同学们叫他“棋牌乐”；攻读博士时</w:t>
      </w:r>
      <w:r w:rsidR="00C4313E">
        <w:rPr>
          <w:rFonts w:hint="eastAsia"/>
        </w:rPr>
        <w:t>一天我见他走路有点费力</w:t>
      </w:r>
      <w:r>
        <w:rPr>
          <w:rFonts w:hint="eastAsia"/>
        </w:rPr>
        <w:t>，面</w:t>
      </w:r>
      <w:r w:rsidR="00C4313E">
        <w:rPr>
          <w:rFonts w:hint="eastAsia"/>
        </w:rPr>
        <w:t>呈</w:t>
      </w:r>
      <w:r>
        <w:rPr>
          <w:rFonts w:hint="eastAsia"/>
        </w:rPr>
        <w:t>痛苦状，</w:t>
      </w:r>
      <w:r w:rsidR="00C4313E">
        <w:rPr>
          <w:rFonts w:hint="eastAsia"/>
        </w:rPr>
        <w:t>一</w:t>
      </w:r>
      <w:r>
        <w:rPr>
          <w:rFonts w:hint="eastAsia"/>
        </w:rPr>
        <w:t>问才知道他是在研究生院打篮球</w:t>
      </w:r>
      <w:proofErr w:type="gramStart"/>
      <w:r>
        <w:rPr>
          <w:rFonts w:hint="eastAsia"/>
        </w:rPr>
        <w:t>把腰扭了</w:t>
      </w:r>
      <w:proofErr w:type="gramEnd"/>
      <w:r>
        <w:rPr>
          <w:rFonts w:hint="eastAsia"/>
        </w:rPr>
        <w:t>。去年他</w:t>
      </w:r>
      <w:r w:rsidR="00C4313E">
        <w:rPr>
          <w:rFonts w:hint="eastAsia"/>
        </w:rPr>
        <w:t>在</w:t>
      </w:r>
      <w:r>
        <w:rPr>
          <w:rFonts w:hint="eastAsia"/>
        </w:rPr>
        <w:t>荷兰进修时还在邮件</w:t>
      </w:r>
      <w:r w:rsidR="00C4313E">
        <w:rPr>
          <w:rFonts w:hint="eastAsia"/>
        </w:rPr>
        <w:t>上</w:t>
      </w:r>
      <w:r>
        <w:rPr>
          <w:rFonts w:hint="eastAsia"/>
        </w:rPr>
        <w:t>与我</w:t>
      </w:r>
      <w:proofErr w:type="gramStart"/>
      <w:r>
        <w:rPr>
          <w:rFonts w:hint="eastAsia"/>
        </w:rPr>
        <w:t>探讨国</w:t>
      </w:r>
      <w:proofErr w:type="gramEnd"/>
      <w:r>
        <w:rPr>
          <w:rFonts w:hint="eastAsia"/>
        </w:rPr>
        <w:t>足和女排的问题。</w:t>
      </w:r>
    </w:p>
    <w:p w:rsidR="00947FE5" w:rsidRDefault="00947FE5" w:rsidP="00947FE5">
      <w:r>
        <w:rPr>
          <w:rFonts w:hint="eastAsia"/>
        </w:rPr>
        <w:t xml:space="preserve">    </w:t>
      </w:r>
      <w:r>
        <w:rPr>
          <w:rFonts w:hint="eastAsia"/>
        </w:rPr>
        <w:t>小崔得子甚晚，疼爱有加，</w:t>
      </w:r>
      <w:r w:rsidR="00C4313E">
        <w:rPr>
          <w:rFonts w:hint="eastAsia"/>
        </w:rPr>
        <w:t>取</w:t>
      </w:r>
      <w:r>
        <w:rPr>
          <w:rFonts w:hint="eastAsia"/>
        </w:rPr>
        <w:t>名壮壮</w:t>
      </w:r>
      <w:r w:rsidR="00C4313E">
        <w:rPr>
          <w:rFonts w:hint="eastAsia"/>
        </w:rPr>
        <w:t>（</w:t>
      </w:r>
      <w:r>
        <w:rPr>
          <w:rFonts w:hint="eastAsia"/>
        </w:rPr>
        <w:t>小名</w:t>
      </w:r>
      <w:r w:rsidR="00C4313E">
        <w:rPr>
          <w:rFonts w:hint="eastAsia"/>
        </w:rPr>
        <w:t>）。父母都是博士</w:t>
      </w:r>
      <w:r>
        <w:rPr>
          <w:rFonts w:hint="eastAsia"/>
        </w:rPr>
        <w:t>，壮壮</w:t>
      </w:r>
      <w:r w:rsidR="00C4313E">
        <w:rPr>
          <w:rFonts w:hint="eastAsia"/>
        </w:rPr>
        <w:t>自</w:t>
      </w:r>
      <w:r>
        <w:rPr>
          <w:rFonts w:hint="eastAsia"/>
        </w:rPr>
        <w:t>然聪慧，小崔总感叹儿</w:t>
      </w:r>
      <w:r w:rsidR="00C4313E">
        <w:rPr>
          <w:rFonts w:hint="eastAsia"/>
        </w:rPr>
        <w:t>子</w:t>
      </w:r>
      <w:r>
        <w:rPr>
          <w:rFonts w:hint="eastAsia"/>
        </w:rPr>
        <w:t>是博弈</w:t>
      </w:r>
      <w:r w:rsidR="00C4313E">
        <w:rPr>
          <w:rFonts w:hint="eastAsia"/>
        </w:rPr>
        <w:t>论</w:t>
      </w:r>
      <w:r>
        <w:rPr>
          <w:rFonts w:hint="eastAsia"/>
        </w:rPr>
        <w:t>的</w:t>
      </w:r>
      <w:r w:rsidR="00C44C30">
        <w:rPr>
          <w:rFonts w:hint="eastAsia"/>
        </w:rPr>
        <w:t>高</w:t>
      </w:r>
      <w:r>
        <w:rPr>
          <w:rFonts w:hint="eastAsia"/>
        </w:rPr>
        <w:t>手，他有政策，儿</w:t>
      </w:r>
      <w:r w:rsidR="00C4313E">
        <w:rPr>
          <w:rFonts w:hint="eastAsia"/>
        </w:rPr>
        <w:t>子有</w:t>
      </w:r>
      <w:r>
        <w:rPr>
          <w:rFonts w:hint="eastAsia"/>
        </w:rPr>
        <w:t>对策，管教起</w:t>
      </w:r>
      <w:r w:rsidR="00C4313E">
        <w:rPr>
          <w:rFonts w:hint="eastAsia"/>
        </w:rPr>
        <w:t>来</w:t>
      </w:r>
      <w:r>
        <w:rPr>
          <w:rFonts w:hint="eastAsia"/>
        </w:rPr>
        <w:t>颇为费劲。但壮壮不壮，</w:t>
      </w:r>
      <w:r w:rsidR="00C4313E">
        <w:rPr>
          <w:rFonts w:hint="eastAsia"/>
        </w:rPr>
        <w:t>自</w:t>
      </w:r>
      <w:r>
        <w:rPr>
          <w:rFonts w:hint="eastAsia"/>
        </w:rPr>
        <w:t>小</w:t>
      </w:r>
      <w:r w:rsidR="00C4313E">
        <w:rPr>
          <w:rFonts w:hint="eastAsia"/>
        </w:rPr>
        <w:t>经常生</w:t>
      </w:r>
      <w:r>
        <w:rPr>
          <w:rFonts w:hint="eastAsia"/>
        </w:rPr>
        <w:t>病，夫妻俩老要带着孩了往医院跑，消耗了不少时间、精</w:t>
      </w:r>
      <w:r w:rsidR="00C4313E">
        <w:rPr>
          <w:rFonts w:hint="eastAsia"/>
        </w:rPr>
        <w:t>力</w:t>
      </w:r>
      <w:r>
        <w:rPr>
          <w:rFonts w:hint="eastAsia"/>
        </w:rPr>
        <w:t>与金</w:t>
      </w:r>
      <w:r w:rsidR="00C4313E">
        <w:rPr>
          <w:rFonts w:hint="eastAsia"/>
        </w:rPr>
        <w:t>钱</w:t>
      </w:r>
      <w:r>
        <w:rPr>
          <w:rFonts w:hint="eastAsia"/>
        </w:rPr>
        <w:t>。我暗自忖量，可能这个小名起坏了，如</w:t>
      </w:r>
      <w:r w:rsidR="00F97A40">
        <w:rPr>
          <w:rFonts w:hint="eastAsia"/>
        </w:rPr>
        <w:t>果</w:t>
      </w:r>
      <w:r>
        <w:rPr>
          <w:rFonts w:hint="eastAsia"/>
        </w:rPr>
        <w:t>起</w:t>
      </w:r>
      <w:proofErr w:type="gramStart"/>
      <w:r>
        <w:rPr>
          <w:rFonts w:hint="eastAsia"/>
        </w:rPr>
        <w:t>个狗剩之类</w:t>
      </w:r>
      <w:proofErr w:type="gramEnd"/>
      <w:r>
        <w:rPr>
          <w:rFonts w:hint="eastAsia"/>
        </w:rPr>
        <w:t>的小名，</w:t>
      </w:r>
      <w:r w:rsidR="00F97A40">
        <w:rPr>
          <w:rFonts w:hint="eastAsia"/>
        </w:rPr>
        <w:t>也可</w:t>
      </w:r>
      <w:r>
        <w:rPr>
          <w:rFonts w:hint="eastAsia"/>
        </w:rPr>
        <w:t>能真就壮实</w:t>
      </w:r>
      <w:r w:rsidR="00F97A40">
        <w:rPr>
          <w:rFonts w:hint="eastAsia"/>
        </w:rPr>
        <w:t>了，当然这个假设也无从验证</w:t>
      </w:r>
      <w:r>
        <w:rPr>
          <w:rFonts w:hint="eastAsia"/>
        </w:rPr>
        <w:t>。好在孩子渐渐大了，身子也壮实起来，一晃上</w:t>
      </w:r>
      <w:r w:rsidR="00F97A40">
        <w:rPr>
          <w:rFonts w:hint="eastAsia"/>
        </w:rPr>
        <w:t>了</w:t>
      </w:r>
      <w:r>
        <w:rPr>
          <w:rFonts w:hint="eastAsia"/>
        </w:rPr>
        <w:t>小学，据说皱起眉头思考问题时俨然是又一个小崔。</w:t>
      </w:r>
    </w:p>
    <w:p w:rsidR="00947FE5" w:rsidRDefault="00947FE5" w:rsidP="00947FE5">
      <w:r>
        <w:rPr>
          <w:rFonts w:hint="eastAsia"/>
        </w:rPr>
        <w:t xml:space="preserve">    </w:t>
      </w:r>
      <w:r>
        <w:rPr>
          <w:rFonts w:hint="eastAsia"/>
        </w:rPr>
        <w:t>小崔为人不善言辞，不会表现自己，也不会包装、推销自己及自己的成果。但他确定研</w:t>
      </w:r>
      <w:r>
        <w:rPr>
          <w:rFonts w:hint="eastAsia"/>
        </w:rPr>
        <w:lastRenderedPageBreak/>
        <w:t>究方向后，则是“咬定青山不放松”，锲</w:t>
      </w:r>
      <w:r w:rsidR="00F97A40">
        <w:rPr>
          <w:rFonts w:hint="eastAsia"/>
        </w:rPr>
        <w:t>而不舍，</w:t>
      </w:r>
      <w:r>
        <w:rPr>
          <w:rFonts w:hint="eastAsia"/>
        </w:rPr>
        <w:t>孜孜以求。借用一个伟人号召</w:t>
      </w:r>
      <w:proofErr w:type="gramStart"/>
      <w:r>
        <w:rPr>
          <w:rFonts w:hint="eastAsia"/>
        </w:rPr>
        <w:t>全党读</w:t>
      </w:r>
      <w:proofErr w:type="gramEnd"/>
      <w:r>
        <w:rPr>
          <w:rFonts w:hint="eastAsia"/>
        </w:rPr>
        <w:t>马克思主义原著时讲过的一句话，叫做“</w:t>
      </w:r>
      <w:r w:rsidR="00F97A40">
        <w:rPr>
          <w:rFonts w:hint="eastAsia"/>
        </w:rPr>
        <w:t>坚持</w:t>
      </w:r>
      <w:r>
        <w:rPr>
          <w:rFonts w:hint="eastAsia"/>
        </w:rPr>
        <w:t>数年，必有好处”。什么好处</w:t>
      </w:r>
      <w:r>
        <w:rPr>
          <w:rFonts w:hint="eastAsia"/>
        </w:rPr>
        <w:t>?</w:t>
      </w:r>
      <w:r>
        <w:rPr>
          <w:rFonts w:hint="eastAsia"/>
        </w:rPr>
        <w:t>就如《士兵突击》中的连长形容许三多，过几年一看，他已经长成参天大树了。小崔在农村社保方面，尤其农村社会养老保障方面，有长期的积累、深厚的底蕴、独到的见解，说他在这个研究领域独树一帜，自成一家，也是可以成立的。而那些追逐热点、擅长炒作、打一枪换一个地方的人，只能浪得虚名，最终成不了气候。</w:t>
      </w:r>
    </w:p>
    <w:p w:rsidR="00947FE5" w:rsidRDefault="00947FE5" w:rsidP="00947FE5">
      <w:r>
        <w:rPr>
          <w:rFonts w:hint="eastAsia"/>
        </w:rPr>
        <w:t xml:space="preserve">    </w:t>
      </w:r>
      <w:r>
        <w:rPr>
          <w:rFonts w:hint="eastAsia"/>
        </w:rPr>
        <w:t>小崔是个性情中人，淡泊明志，心怀坦荡，为人狷介，嫉恶如仇。他有话直</w:t>
      </w:r>
      <w:r w:rsidR="00F97A40">
        <w:rPr>
          <w:rFonts w:hint="eastAsia"/>
        </w:rPr>
        <w:t>说</w:t>
      </w:r>
      <w:r>
        <w:rPr>
          <w:rFonts w:hint="eastAsia"/>
        </w:rPr>
        <w:t>，从</w:t>
      </w:r>
      <w:r w:rsidR="00F97A40">
        <w:rPr>
          <w:rFonts w:hint="eastAsia"/>
        </w:rPr>
        <w:t>不</w:t>
      </w:r>
      <w:r>
        <w:rPr>
          <w:rFonts w:hint="eastAsia"/>
        </w:rPr>
        <w:t>藏着掖着，这种做人的</w:t>
      </w:r>
      <w:r w:rsidR="00F97A40">
        <w:rPr>
          <w:rFonts w:hint="eastAsia"/>
        </w:rPr>
        <w:t>方</w:t>
      </w:r>
      <w:r>
        <w:rPr>
          <w:rFonts w:hint="eastAsia"/>
        </w:rPr>
        <w:t>式</w:t>
      </w:r>
      <w:proofErr w:type="gramStart"/>
      <w:r>
        <w:rPr>
          <w:rFonts w:hint="eastAsia"/>
        </w:rPr>
        <w:t>在职场</w:t>
      </w:r>
      <w:proofErr w:type="gramEnd"/>
      <w:r>
        <w:rPr>
          <w:rFonts w:hint="eastAsia"/>
        </w:rPr>
        <w:t>和官场都大不相宜，但在学术研究这个领域，确是最需要、最宝贵的品质。在学术论坛和课题讨论时，他不发言则已，</w:t>
      </w:r>
      <w:proofErr w:type="gramStart"/>
      <w:r>
        <w:rPr>
          <w:rFonts w:hint="eastAsia"/>
        </w:rPr>
        <w:t>一</w:t>
      </w:r>
      <w:proofErr w:type="gramEnd"/>
      <w:r>
        <w:rPr>
          <w:rFonts w:hint="eastAsia"/>
        </w:rPr>
        <w:t>发言就要诘问质疑别人的观点，从无官位职务年龄的顾忌。即使对我这个曾经当过他老师的人，他</w:t>
      </w:r>
      <w:proofErr w:type="gramStart"/>
      <w:r>
        <w:rPr>
          <w:rFonts w:hint="eastAsia"/>
        </w:rPr>
        <w:t>拍起砖</w:t>
      </w:r>
      <w:r w:rsidR="00F97A40">
        <w:rPr>
          <w:rFonts w:hint="eastAsia"/>
        </w:rPr>
        <w:t>来</w:t>
      </w:r>
      <w:r>
        <w:rPr>
          <w:rFonts w:hint="eastAsia"/>
        </w:rPr>
        <w:t>也</w:t>
      </w:r>
      <w:proofErr w:type="gramEnd"/>
      <w:r>
        <w:rPr>
          <w:rFonts w:hint="eastAsia"/>
        </w:rPr>
        <w:t>毫不留情，有时弄得我多少有些尴尬，但心中却很欣慰，这年头像他这样</w:t>
      </w:r>
      <w:r w:rsidR="00F97A40">
        <w:rPr>
          <w:rFonts w:hint="eastAsia"/>
        </w:rPr>
        <w:t>本真的人实在是不</w:t>
      </w:r>
      <w:r>
        <w:rPr>
          <w:rFonts w:hint="eastAsia"/>
        </w:rPr>
        <w:t>多啊</w:t>
      </w:r>
      <w:r w:rsidR="00F97A40">
        <w:rPr>
          <w:rFonts w:hint="eastAsia"/>
        </w:rPr>
        <w:t>！</w:t>
      </w:r>
      <w:r>
        <w:rPr>
          <w:rFonts w:hint="eastAsia"/>
        </w:rPr>
        <w:t>做学问首先要做人，小崔真诚、直率的禀性将</w:t>
      </w:r>
      <w:r w:rsidR="00F97A40">
        <w:rPr>
          <w:rFonts w:hint="eastAsia"/>
        </w:rPr>
        <w:t>使他在</w:t>
      </w:r>
      <w:r>
        <w:rPr>
          <w:rFonts w:hint="eastAsia"/>
        </w:rPr>
        <w:t>学术道路上比那</w:t>
      </w:r>
      <w:r w:rsidR="00F97A40">
        <w:rPr>
          <w:rFonts w:hint="eastAsia"/>
        </w:rPr>
        <w:t>些不</w:t>
      </w:r>
      <w:r>
        <w:rPr>
          <w:rFonts w:hint="eastAsia"/>
        </w:rPr>
        <w:t>具备这一禀性的人走得更稳，走得更好，也将走得更远。</w:t>
      </w:r>
    </w:p>
    <w:p w:rsidR="00947FE5" w:rsidRDefault="00947FE5" w:rsidP="00947FE5">
      <w:r>
        <w:rPr>
          <w:rFonts w:hint="eastAsia"/>
        </w:rPr>
        <w:t xml:space="preserve">    </w:t>
      </w:r>
      <w:r>
        <w:rPr>
          <w:rFonts w:hint="eastAsia"/>
        </w:rPr>
        <w:t>近年来，新型农村社会养老保险试点加快推进，目前已实现覆盖率</w:t>
      </w:r>
      <w:r>
        <w:rPr>
          <w:rFonts w:hint="eastAsia"/>
        </w:rPr>
        <w:t>60</w:t>
      </w:r>
      <w:r>
        <w:rPr>
          <w:rFonts w:hint="eastAsia"/>
        </w:rPr>
        <w:t>％的目标，全国列入国家新型农村社会养老保险试点地区的参保人数共</w:t>
      </w:r>
      <w:r>
        <w:rPr>
          <w:rFonts w:hint="eastAsia"/>
        </w:rPr>
        <w:t>10277</w:t>
      </w:r>
      <w:r>
        <w:rPr>
          <w:rFonts w:hint="eastAsia"/>
        </w:rPr>
        <w:t>万人，</w:t>
      </w:r>
      <w:r>
        <w:rPr>
          <w:rFonts w:hint="eastAsia"/>
        </w:rPr>
        <w:t>7800</w:t>
      </w:r>
      <w:r>
        <w:rPr>
          <w:rFonts w:hint="eastAsia"/>
        </w:rPr>
        <w:t>多万农民领取了养老金。</w:t>
      </w:r>
      <w:r>
        <w:rPr>
          <w:rFonts w:hint="eastAsia"/>
        </w:rPr>
        <w:t>2012</w:t>
      </w:r>
      <w:r>
        <w:rPr>
          <w:rFonts w:hint="eastAsia"/>
        </w:rPr>
        <w:t>年，全国要实现农村社会养</w:t>
      </w:r>
      <w:r w:rsidR="00F97A40">
        <w:rPr>
          <w:rFonts w:hint="eastAsia"/>
        </w:rPr>
        <w:t>老保险全覆盖。国家的重视，能推动农村社会养老保障事业更快地发展，</w:t>
      </w:r>
      <w:r>
        <w:rPr>
          <w:rFonts w:hint="eastAsia"/>
        </w:rPr>
        <w:t>但国家的重视，也有可能使地方政府在执行政策时产生一些扭曲。如我的学生在农村调查时发现，有的地方政府发动农民参保带有一定的强制性，乡镇的参保率都有具体的规定，如果达不到这个参保率的话就有惩罚措施，扣村</w:t>
      </w:r>
      <w:r w:rsidR="00F97A40">
        <w:rPr>
          <w:rFonts w:hint="eastAsia"/>
        </w:rPr>
        <w:t>里</w:t>
      </w:r>
      <w:r>
        <w:rPr>
          <w:rFonts w:hint="eastAsia"/>
        </w:rPr>
        <w:t>的办公经费或扣村干部的工资。为</w:t>
      </w:r>
      <w:r w:rsidR="00F97A40">
        <w:rPr>
          <w:rFonts w:hint="eastAsia"/>
        </w:rPr>
        <w:t>了</w:t>
      </w:r>
      <w:r>
        <w:rPr>
          <w:rFonts w:hint="eastAsia"/>
        </w:rPr>
        <w:t>达到参保率要求，地方上采取全家</w:t>
      </w:r>
      <w:r w:rsidR="00F97A40">
        <w:rPr>
          <w:rFonts w:hint="eastAsia"/>
        </w:rPr>
        <w:t>入</w:t>
      </w:r>
      <w:r>
        <w:rPr>
          <w:rFonts w:hint="eastAsia"/>
        </w:rPr>
        <w:t>保的“捆绑”政策，农户家庭成员都属于被捆绑对象。应该说，农民对社会养老保障的需求和基层政府以及村干部优先考虑的问题之间是有差别的，这就涉及政策的制定、具体实施以</w:t>
      </w:r>
      <w:r w:rsidR="00F97A40">
        <w:rPr>
          <w:rFonts w:hint="eastAsia"/>
        </w:rPr>
        <w:t>及</w:t>
      </w:r>
      <w:r>
        <w:rPr>
          <w:rFonts w:hint="eastAsia"/>
        </w:rPr>
        <w:t>现行体制等问题。随着农村社会养老保险事业的推进，理论、政策和实践上会有更多的问题需要我们探索和给</w:t>
      </w:r>
      <w:r w:rsidR="00F97A40">
        <w:rPr>
          <w:rFonts w:hint="eastAsia"/>
        </w:rPr>
        <w:t>出</w:t>
      </w:r>
      <w:r>
        <w:rPr>
          <w:rFonts w:hint="eastAsia"/>
        </w:rPr>
        <w:t>答案</w:t>
      </w:r>
      <w:r w:rsidR="00F97A40">
        <w:rPr>
          <w:rFonts w:hint="eastAsia"/>
        </w:rPr>
        <w:t>。</w:t>
      </w:r>
    </w:p>
    <w:p w:rsidR="00947FE5" w:rsidRDefault="00947FE5" w:rsidP="00947FE5">
      <w:r>
        <w:rPr>
          <w:rFonts w:hint="eastAsia"/>
        </w:rPr>
        <w:t xml:space="preserve">    </w:t>
      </w:r>
      <w:r>
        <w:rPr>
          <w:rFonts w:hint="eastAsia"/>
        </w:rPr>
        <w:t>这本书，是小崔对前一阶段科研工作的总结，</w:t>
      </w:r>
      <w:r w:rsidR="00F97A40">
        <w:rPr>
          <w:rFonts w:hint="eastAsia"/>
        </w:rPr>
        <w:t>是</w:t>
      </w:r>
      <w:r>
        <w:rPr>
          <w:rFonts w:hint="eastAsia"/>
        </w:rPr>
        <w:t>一个阶段的结束，但我更希望它标志着一个全新的和更高的阶段的开始。</w:t>
      </w:r>
    </w:p>
    <w:p w:rsidR="0036177A" w:rsidRDefault="00947FE5" w:rsidP="00947FE5">
      <w:r>
        <w:rPr>
          <w:rFonts w:hint="eastAsia"/>
        </w:rPr>
        <w:t xml:space="preserve">    </w:t>
      </w:r>
    </w:p>
    <w:p w:rsidR="00947FE5" w:rsidRPr="0036177A" w:rsidRDefault="00947FE5" w:rsidP="0036177A">
      <w:pPr>
        <w:ind w:firstLineChars="3400" w:firstLine="7168"/>
        <w:rPr>
          <w:rFonts w:ascii="楷体" w:eastAsia="楷体" w:hAnsi="楷体"/>
          <w:b/>
        </w:rPr>
      </w:pPr>
      <w:r w:rsidRPr="0036177A">
        <w:rPr>
          <w:rFonts w:ascii="楷体" w:eastAsia="楷体" w:hAnsi="楷体" w:hint="eastAsia"/>
          <w:b/>
        </w:rPr>
        <w:t>张晓山</w:t>
      </w:r>
    </w:p>
    <w:p w:rsidR="00947FE5" w:rsidRPr="0036177A" w:rsidRDefault="00947FE5" w:rsidP="0036177A">
      <w:pPr>
        <w:ind w:firstLineChars="1500" w:firstLine="3162"/>
        <w:rPr>
          <w:rFonts w:ascii="楷体" w:eastAsia="楷体" w:hAnsi="楷体"/>
          <w:b/>
        </w:rPr>
      </w:pPr>
      <w:r w:rsidRPr="0036177A">
        <w:rPr>
          <w:rFonts w:ascii="楷体" w:eastAsia="楷体" w:hAnsi="楷体" w:hint="eastAsia"/>
          <w:b/>
        </w:rPr>
        <w:t>中国社会科学院学部委员  农村发展研究所研究员</w:t>
      </w:r>
    </w:p>
    <w:p w:rsidR="00947FE5" w:rsidRPr="0036177A" w:rsidRDefault="0036177A" w:rsidP="0036177A">
      <w:pPr>
        <w:ind w:firstLineChars="2800" w:firstLine="5903"/>
        <w:rPr>
          <w:rFonts w:ascii="楷体" w:eastAsia="楷体" w:hAnsi="楷体"/>
          <w:b/>
        </w:rPr>
      </w:pPr>
      <w:r w:rsidRPr="0036177A">
        <w:rPr>
          <w:rFonts w:ascii="楷体" w:eastAsia="楷体" w:hAnsi="楷体" w:hint="eastAsia"/>
          <w:b/>
        </w:rPr>
        <w:t>写于农历壬辰</w:t>
      </w:r>
      <w:r w:rsidR="00947FE5" w:rsidRPr="0036177A">
        <w:rPr>
          <w:rFonts w:ascii="楷体" w:eastAsia="楷体" w:hAnsi="楷体" w:hint="eastAsia"/>
          <w:b/>
        </w:rPr>
        <w:t>年正月</w:t>
      </w:r>
    </w:p>
    <w:p w:rsidR="00947FE5" w:rsidRDefault="00947FE5">
      <w:pPr>
        <w:widowControl/>
        <w:jc w:val="left"/>
      </w:pPr>
      <w:r>
        <w:br w:type="page"/>
      </w:r>
    </w:p>
    <w:p w:rsidR="00947FE5" w:rsidRPr="0036177A" w:rsidRDefault="00947FE5" w:rsidP="0036177A">
      <w:pPr>
        <w:jc w:val="center"/>
        <w:rPr>
          <w:rFonts w:ascii="黑体" w:eastAsia="黑体" w:hAnsi="黑体"/>
          <w:b/>
          <w:sz w:val="32"/>
          <w:szCs w:val="32"/>
        </w:rPr>
      </w:pPr>
      <w:r w:rsidRPr="008A213A">
        <w:rPr>
          <w:rFonts w:ascii="黑体" w:eastAsia="黑体" w:hAnsi="黑体" w:hint="eastAsia"/>
          <w:b/>
        </w:rPr>
        <w:lastRenderedPageBreak/>
        <w:t>目</w:t>
      </w:r>
      <w:r w:rsidR="0036177A" w:rsidRPr="008A213A">
        <w:rPr>
          <w:rFonts w:ascii="黑体" w:eastAsia="黑体" w:hAnsi="黑体" w:hint="eastAsia"/>
          <w:b/>
        </w:rPr>
        <w:t xml:space="preserve">  </w:t>
      </w:r>
      <w:r w:rsidRPr="008A213A">
        <w:rPr>
          <w:rFonts w:ascii="黑体" w:eastAsia="黑体" w:hAnsi="黑体" w:hint="eastAsia"/>
          <w:b/>
        </w:rPr>
        <w:t>录</w:t>
      </w:r>
    </w:p>
    <w:p w:rsidR="00947FE5" w:rsidRDefault="00947FE5" w:rsidP="00947FE5"/>
    <w:p w:rsidR="0036177A" w:rsidRDefault="0036177A" w:rsidP="003C16CB">
      <w:pPr>
        <w:snapToGrid w:val="0"/>
        <w:spacing w:line="360" w:lineRule="auto"/>
      </w:pPr>
      <w:r>
        <w:rPr>
          <w:rFonts w:hint="eastAsia"/>
        </w:rPr>
        <w:t>前</w:t>
      </w:r>
      <w:r>
        <w:rPr>
          <w:rFonts w:hint="eastAsia"/>
        </w:rPr>
        <w:t xml:space="preserve">  </w:t>
      </w:r>
      <w:r>
        <w:rPr>
          <w:rFonts w:hint="eastAsia"/>
        </w:rPr>
        <w:t>言……</w:t>
      </w:r>
      <w:proofErr w:type="gramStart"/>
      <w:r>
        <w:rPr>
          <w:rFonts w:hint="eastAsia"/>
        </w:rPr>
        <w:t>………………………………………………………………………………………</w:t>
      </w:r>
      <w:proofErr w:type="gramEnd"/>
      <w:r>
        <w:rPr>
          <w:rFonts w:hint="eastAsia"/>
        </w:rPr>
        <w:t>1</w:t>
      </w:r>
    </w:p>
    <w:p w:rsidR="00947FE5" w:rsidRPr="0036177A" w:rsidRDefault="00947FE5" w:rsidP="003C16CB">
      <w:pPr>
        <w:snapToGrid w:val="0"/>
        <w:spacing w:line="360" w:lineRule="auto"/>
        <w:rPr>
          <w:rFonts w:ascii="黑体" w:eastAsia="黑体" w:hAnsi="黑体"/>
          <w:b/>
          <w:sz w:val="28"/>
          <w:szCs w:val="28"/>
          <w:u w:val="single"/>
        </w:rPr>
      </w:pPr>
      <w:r w:rsidRPr="0036177A">
        <w:rPr>
          <w:rFonts w:ascii="黑体" w:eastAsia="黑体" w:hAnsi="黑体" w:hint="eastAsia"/>
          <w:b/>
          <w:sz w:val="28"/>
          <w:szCs w:val="28"/>
          <w:u w:val="single"/>
        </w:rPr>
        <w:t>总报告</w:t>
      </w:r>
    </w:p>
    <w:p w:rsidR="00947FE5" w:rsidRPr="003C16CB" w:rsidRDefault="00947FE5" w:rsidP="0036177A">
      <w:pPr>
        <w:ind w:firstLineChars="100" w:firstLine="210"/>
        <w:rPr>
          <w:rFonts w:ascii="楷体" w:eastAsia="楷体" w:hAnsi="楷体"/>
        </w:rPr>
      </w:pPr>
      <w:proofErr w:type="gramStart"/>
      <w:r w:rsidRPr="003C16CB">
        <w:rPr>
          <w:rFonts w:ascii="楷体" w:eastAsia="楷体" w:hAnsi="楷体" w:hint="eastAsia"/>
        </w:rPr>
        <w:t>一</w:t>
      </w:r>
      <w:proofErr w:type="gramEnd"/>
      <w:r w:rsidR="0036177A" w:rsidRPr="003C16CB">
        <w:rPr>
          <w:rFonts w:ascii="楷体" w:eastAsia="楷体" w:hAnsi="楷体" w:hint="eastAsia"/>
        </w:rPr>
        <w:t xml:space="preserve">  </w:t>
      </w:r>
      <w:r w:rsidRPr="003C16CB">
        <w:rPr>
          <w:rFonts w:ascii="楷体" w:eastAsia="楷体" w:hAnsi="楷体" w:hint="eastAsia"/>
        </w:rPr>
        <w:t>导论</w:t>
      </w:r>
      <w:r w:rsidR="0036177A" w:rsidRPr="003C16CB">
        <w:rPr>
          <w:rFonts w:ascii="楷体" w:eastAsia="楷体" w:hAnsi="楷体" w:hint="eastAsia"/>
        </w:rPr>
        <w:t>……</w:t>
      </w:r>
      <w:proofErr w:type="gramStart"/>
      <w:r w:rsidR="0036177A" w:rsidRPr="003C16CB">
        <w:rPr>
          <w:rFonts w:ascii="楷体" w:eastAsia="楷体" w:hAnsi="楷体" w:hint="eastAsia"/>
        </w:rPr>
        <w:t>…………………………………………………………………………………</w:t>
      </w:r>
      <w:proofErr w:type="gramEnd"/>
      <w:r w:rsidR="0036177A" w:rsidRPr="003C16CB">
        <w:rPr>
          <w:rFonts w:ascii="楷体" w:eastAsia="楷体" w:hAnsi="楷体" w:hint="eastAsia"/>
        </w:rPr>
        <w:t>3</w:t>
      </w:r>
    </w:p>
    <w:p w:rsidR="00947FE5" w:rsidRPr="003C16CB" w:rsidRDefault="00947FE5" w:rsidP="0036177A">
      <w:pPr>
        <w:ind w:firstLineChars="100" w:firstLine="210"/>
        <w:rPr>
          <w:rFonts w:ascii="楷体" w:eastAsia="楷体" w:hAnsi="楷体"/>
        </w:rPr>
      </w:pPr>
      <w:r w:rsidRPr="003C16CB">
        <w:rPr>
          <w:rFonts w:ascii="楷体" w:eastAsia="楷体" w:hAnsi="楷体" w:hint="eastAsia"/>
        </w:rPr>
        <w:t>二</w:t>
      </w:r>
      <w:r w:rsidR="0036177A" w:rsidRPr="003C16CB">
        <w:rPr>
          <w:rFonts w:ascii="楷体" w:eastAsia="楷体" w:hAnsi="楷体" w:hint="eastAsia"/>
        </w:rPr>
        <w:t xml:space="preserve">  </w:t>
      </w:r>
      <w:r w:rsidRPr="003C16CB">
        <w:rPr>
          <w:rFonts w:ascii="楷体" w:eastAsia="楷体" w:hAnsi="楷体" w:hint="eastAsia"/>
        </w:rPr>
        <w:t>调研地点的选择、调研的步骤和方法</w:t>
      </w:r>
      <w:r w:rsidR="0036177A" w:rsidRPr="003C16CB">
        <w:rPr>
          <w:rFonts w:ascii="楷体" w:eastAsia="楷体" w:hAnsi="楷体" w:hint="eastAsia"/>
        </w:rPr>
        <w:t>……</w:t>
      </w:r>
      <w:proofErr w:type="gramStart"/>
      <w:r w:rsidR="0036177A" w:rsidRPr="003C16CB">
        <w:rPr>
          <w:rFonts w:ascii="楷体" w:eastAsia="楷体" w:hAnsi="楷体" w:hint="eastAsia"/>
        </w:rPr>
        <w:t>……………………………………………</w:t>
      </w:r>
      <w:proofErr w:type="gramEnd"/>
      <w:r w:rsidR="0036177A" w:rsidRPr="003C16CB">
        <w:rPr>
          <w:rFonts w:ascii="楷体" w:eastAsia="楷体" w:hAnsi="楷体" w:hint="eastAsia"/>
        </w:rPr>
        <w:t>11</w:t>
      </w:r>
    </w:p>
    <w:p w:rsidR="00947FE5" w:rsidRPr="003C16CB" w:rsidRDefault="00947FE5" w:rsidP="0036177A">
      <w:pPr>
        <w:ind w:firstLineChars="100" w:firstLine="210"/>
        <w:rPr>
          <w:rFonts w:ascii="楷体" w:eastAsia="楷体" w:hAnsi="楷体"/>
        </w:rPr>
      </w:pPr>
      <w:r w:rsidRPr="003C16CB">
        <w:rPr>
          <w:rFonts w:ascii="楷体" w:eastAsia="楷体" w:hAnsi="楷体" w:hint="eastAsia"/>
        </w:rPr>
        <w:t>三</w:t>
      </w:r>
      <w:r w:rsidR="0036177A" w:rsidRPr="003C16CB">
        <w:rPr>
          <w:rFonts w:ascii="楷体" w:eastAsia="楷体" w:hAnsi="楷体" w:hint="eastAsia"/>
        </w:rPr>
        <w:t xml:space="preserve">  </w:t>
      </w:r>
      <w:r w:rsidRPr="003C16CB">
        <w:rPr>
          <w:rFonts w:ascii="楷体" w:eastAsia="楷体" w:hAnsi="楷体" w:hint="eastAsia"/>
        </w:rPr>
        <w:t>基于实地调查基础上的主要研究发现</w:t>
      </w:r>
      <w:r w:rsidR="0036177A" w:rsidRPr="003C16CB">
        <w:rPr>
          <w:rFonts w:ascii="楷体" w:eastAsia="楷体" w:hAnsi="楷体" w:hint="eastAsia"/>
        </w:rPr>
        <w:t>……</w:t>
      </w:r>
      <w:proofErr w:type="gramStart"/>
      <w:r w:rsidR="0036177A" w:rsidRPr="003C16CB">
        <w:rPr>
          <w:rFonts w:ascii="楷体" w:eastAsia="楷体" w:hAnsi="楷体" w:hint="eastAsia"/>
        </w:rPr>
        <w:t>……………………………………………</w:t>
      </w:r>
      <w:proofErr w:type="gramEnd"/>
      <w:r w:rsidR="0036177A" w:rsidRPr="003C16CB">
        <w:rPr>
          <w:rFonts w:ascii="楷体" w:eastAsia="楷体" w:hAnsi="楷体" w:hint="eastAsia"/>
        </w:rPr>
        <w:t>17</w:t>
      </w:r>
    </w:p>
    <w:p w:rsidR="00947FE5" w:rsidRDefault="00947FE5" w:rsidP="003C16CB">
      <w:pPr>
        <w:snapToGrid w:val="0"/>
        <w:spacing w:line="360" w:lineRule="auto"/>
        <w:ind w:firstLineChars="100" w:firstLine="210"/>
      </w:pPr>
      <w:r w:rsidRPr="003C16CB">
        <w:rPr>
          <w:rFonts w:ascii="楷体" w:eastAsia="楷体" w:hAnsi="楷体" w:hint="eastAsia"/>
        </w:rPr>
        <w:t>四  对提高新农保制度适应性若干问题的讨论与政策建议</w:t>
      </w:r>
      <w:r w:rsidR="0036177A" w:rsidRPr="003C16CB">
        <w:rPr>
          <w:rFonts w:ascii="楷体" w:eastAsia="楷体" w:hAnsi="楷体" w:hint="eastAsia"/>
        </w:rPr>
        <w:t>……</w:t>
      </w:r>
      <w:proofErr w:type="gramStart"/>
      <w:r w:rsidR="0036177A" w:rsidRPr="003C16CB">
        <w:rPr>
          <w:rFonts w:ascii="楷体" w:eastAsia="楷体" w:hAnsi="楷体" w:hint="eastAsia"/>
        </w:rPr>
        <w:t>…………………………</w:t>
      </w:r>
      <w:proofErr w:type="gramEnd"/>
      <w:r w:rsidR="0036177A" w:rsidRPr="003C16CB">
        <w:rPr>
          <w:rFonts w:ascii="楷体" w:eastAsia="楷体" w:hAnsi="楷体" w:hint="eastAsia"/>
        </w:rPr>
        <w:t>41</w:t>
      </w:r>
    </w:p>
    <w:p w:rsidR="00947FE5" w:rsidRDefault="00947FE5" w:rsidP="003C16CB">
      <w:pPr>
        <w:snapToGrid w:val="0"/>
        <w:spacing w:line="360" w:lineRule="auto"/>
      </w:pPr>
      <w:r w:rsidRPr="0036177A">
        <w:rPr>
          <w:rFonts w:ascii="黑体" w:eastAsia="黑体" w:hAnsi="黑体" w:hint="eastAsia"/>
          <w:b/>
          <w:sz w:val="28"/>
          <w:szCs w:val="28"/>
          <w:u w:val="single"/>
        </w:rPr>
        <w:t>专题研究报告</w:t>
      </w:r>
    </w:p>
    <w:p w:rsidR="00947FE5" w:rsidRDefault="00947FE5" w:rsidP="00947FE5">
      <w:r>
        <w:rPr>
          <w:rFonts w:hint="eastAsia"/>
        </w:rPr>
        <w:t>引言</w:t>
      </w:r>
      <w:r w:rsidR="00247360">
        <w:rPr>
          <w:rFonts w:hint="eastAsia"/>
        </w:rPr>
        <w:t>……</w:t>
      </w:r>
      <w:proofErr w:type="gramStart"/>
      <w:r w:rsidR="00247360">
        <w:rPr>
          <w:rFonts w:hint="eastAsia"/>
        </w:rPr>
        <w:t>…………………………………………………………………………………………</w:t>
      </w:r>
      <w:proofErr w:type="gramEnd"/>
      <w:r w:rsidR="0036177A">
        <w:rPr>
          <w:rFonts w:hint="eastAsia"/>
        </w:rPr>
        <w:t>63</w:t>
      </w:r>
    </w:p>
    <w:p w:rsidR="00947FE5" w:rsidRDefault="00947FE5" w:rsidP="00947FE5">
      <w:r>
        <w:rPr>
          <w:rFonts w:hint="eastAsia"/>
        </w:rPr>
        <w:t>报告</w:t>
      </w:r>
      <w:proofErr w:type="gramStart"/>
      <w:r w:rsidR="0036177A">
        <w:rPr>
          <w:rFonts w:hint="eastAsia"/>
        </w:rPr>
        <w:t>一</w:t>
      </w:r>
      <w:proofErr w:type="gramEnd"/>
      <w:r>
        <w:rPr>
          <w:rFonts w:hint="eastAsia"/>
        </w:rPr>
        <w:t xml:space="preserve">  </w:t>
      </w:r>
      <w:r>
        <w:rPr>
          <w:rFonts w:hint="eastAsia"/>
        </w:rPr>
        <w:t>我国农村社会养老保险制度的演变</w:t>
      </w:r>
      <w:r w:rsidR="00247360">
        <w:rPr>
          <w:rFonts w:hint="eastAsia"/>
        </w:rPr>
        <w:t>……</w:t>
      </w:r>
      <w:proofErr w:type="gramStart"/>
      <w:r w:rsidR="00247360">
        <w:rPr>
          <w:rFonts w:hint="eastAsia"/>
        </w:rPr>
        <w:t>……………………………………………</w:t>
      </w:r>
      <w:proofErr w:type="gramEnd"/>
      <w:r w:rsidR="0036177A">
        <w:rPr>
          <w:rFonts w:hint="eastAsia"/>
        </w:rPr>
        <w:t>65</w:t>
      </w:r>
    </w:p>
    <w:p w:rsidR="00947FE5" w:rsidRDefault="00947FE5" w:rsidP="00947FE5">
      <w:r>
        <w:rPr>
          <w:rFonts w:hint="eastAsia"/>
        </w:rPr>
        <w:t>报告二</w:t>
      </w:r>
      <w:r w:rsidR="0036177A">
        <w:rPr>
          <w:rFonts w:hint="eastAsia"/>
        </w:rPr>
        <w:t xml:space="preserve">  </w:t>
      </w:r>
      <w:r>
        <w:rPr>
          <w:rFonts w:hint="eastAsia"/>
        </w:rPr>
        <w:t>农民参加新农保制度的影响因素研究</w:t>
      </w:r>
      <w:r w:rsidR="00247360">
        <w:rPr>
          <w:rFonts w:hint="eastAsia"/>
        </w:rPr>
        <w:t>……</w:t>
      </w:r>
      <w:proofErr w:type="gramStart"/>
      <w:r w:rsidR="00247360">
        <w:rPr>
          <w:rFonts w:hint="eastAsia"/>
        </w:rPr>
        <w:t>…………………………………………</w:t>
      </w:r>
      <w:proofErr w:type="gramEnd"/>
      <w:r w:rsidR="0036177A">
        <w:rPr>
          <w:rFonts w:hint="eastAsia"/>
        </w:rPr>
        <w:t>82</w:t>
      </w:r>
    </w:p>
    <w:p w:rsidR="00947FE5" w:rsidRDefault="00947FE5" w:rsidP="00947FE5">
      <w:r>
        <w:rPr>
          <w:rFonts w:hint="eastAsia"/>
        </w:rPr>
        <w:t>报</w:t>
      </w:r>
      <w:r w:rsidR="0036177A">
        <w:rPr>
          <w:rFonts w:hint="eastAsia"/>
        </w:rPr>
        <w:t>告三</w:t>
      </w:r>
      <w:r w:rsidR="0036177A">
        <w:rPr>
          <w:rFonts w:hint="eastAsia"/>
        </w:rPr>
        <w:t xml:space="preserve">  </w:t>
      </w:r>
      <w:r>
        <w:rPr>
          <w:rFonts w:hint="eastAsia"/>
        </w:rPr>
        <w:t>新型农村社会养老保险制度的服务提供能力问题研究</w:t>
      </w:r>
      <w:r w:rsidR="00247360">
        <w:rPr>
          <w:rFonts w:hint="eastAsia"/>
        </w:rPr>
        <w:t>……</w:t>
      </w:r>
      <w:proofErr w:type="gramStart"/>
      <w:r w:rsidR="00247360">
        <w:rPr>
          <w:rFonts w:hint="eastAsia"/>
        </w:rPr>
        <w:t>………………………</w:t>
      </w:r>
      <w:proofErr w:type="gramEnd"/>
      <w:r w:rsidR="0036177A">
        <w:rPr>
          <w:rFonts w:hint="eastAsia"/>
        </w:rPr>
        <w:t>102</w:t>
      </w:r>
    </w:p>
    <w:p w:rsidR="00947FE5" w:rsidRDefault="00947FE5" w:rsidP="00947FE5">
      <w:r>
        <w:rPr>
          <w:rFonts w:hint="eastAsia"/>
        </w:rPr>
        <w:t>报告四</w:t>
      </w:r>
      <w:r w:rsidR="0036177A">
        <w:rPr>
          <w:rFonts w:hint="eastAsia"/>
        </w:rPr>
        <w:t xml:space="preserve">  </w:t>
      </w:r>
      <w:r>
        <w:rPr>
          <w:rFonts w:hint="eastAsia"/>
        </w:rPr>
        <w:t>商业保险参与新农保经办服务的可行</w:t>
      </w:r>
      <w:r w:rsidR="0036177A">
        <w:rPr>
          <w:rFonts w:hint="eastAsia"/>
        </w:rPr>
        <w:t>性</w:t>
      </w:r>
      <w:r>
        <w:rPr>
          <w:rFonts w:hint="eastAsia"/>
        </w:rPr>
        <w:t>研究</w:t>
      </w:r>
      <w:r w:rsidR="00247360">
        <w:rPr>
          <w:rFonts w:hint="eastAsia"/>
        </w:rPr>
        <w:t>……</w:t>
      </w:r>
      <w:proofErr w:type="gramStart"/>
      <w:r w:rsidR="00247360">
        <w:rPr>
          <w:rFonts w:hint="eastAsia"/>
        </w:rPr>
        <w:t>…………………………………</w:t>
      </w:r>
      <w:proofErr w:type="gramEnd"/>
      <w:r w:rsidR="0036177A">
        <w:rPr>
          <w:rFonts w:hint="eastAsia"/>
        </w:rPr>
        <w:t>133</w:t>
      </w:r>
    </w:p>
    <w:p w:rsidR="00947FE5" w:rsidRDefault="00947FE5" w:rsidP="00947FE5">
      <w:r w:rsidRPr="0036177A">
        <w:rPr>
          <w:rFonts w:ascii="黑体" w:eastAsia="黑体" w:hAnsi="黑体" w:hint="eastAsia"/>
          <w:b/>
          <w:sz w:val="28"/>
          <w:szCs w:val="28"/>
          <w:u w:val="single"/>
        </w:rPr>
        <w:t>县</w:t>
      </w:r>
      <w:r w:rsidR="0036177A" w:rsidRPr="0036177A">
        <w:rPr>
          <w:rFonts w:ascii="黑体" w:eastAsia="黑体" w:hAnsi="黑体" w:hint="eastAsia"/>
          <w:b/>
          <w:sz w:val="28"/>
          <w:szCs w:val="28"/>
          <w:u w:val="single"/>
        </w:rPr>
        <w:t>（</w:t>
      </w:r>
      <w:r w:rsidRPr="0036177A">
        <w:rPr>
          <w:rFonts w:ascii="黑体" w:eastAsia="黑体" w:hAnsi="黑体" w:hint="eastAsia"/>
          <w:b/>
          <w:sz w:val="28"/>
          <w:szCs w:val="28"/>
          <w:u w:val="single"/>
        </w:rPr>
        <w:t>市</w:t>
      </w:r>
      <w:r w:rsidR="0036177A" w:rsidRPr="0036177A">
        <w:rPr>
          <w:rFonts w:ascii="黑体" w:eastAsia="黑体" w:hAnsi="黑体" w:hint="eastAsia"/>
          <w:b/>
          <w:sz w:val="28"/>
          <w:szCs w:val="28"/>
          <w:u w:val="single"/>
        </w:rPr>
        <w:t>）</w:t>
      </w:r>
      <w:r w:rsidRPr="0036177A">
        <w:rPr>
          <w:rFonts w:ascii="黑体" w:eastAsia="黑体" w:hAnsi="黑体" w:hint="eastAsia"/>
          <w:b/>
          <w:sz w:val="28"/>
          <w:szCs w:val="28"/>
          <w:u w:val="single"/>
        </w:rPr>
        <w:t>调研报告</w:t>
      </w:r>
    </w:p>
    <w:p w:rsidR="00947FE5" w:rsidRDefault="00947FE5" w:rsidP="00947FE5">
      <w:r>
        <w:rPr>
          <w:rFonts w:hint="eastAsia"/>
        </w:rPr>
        <w:t>引言</w:t>
      </w:r>
      <w:r w:rsidR="003C16CB">
        <w:rPr>
          <w:rFonts w:hint="eastAsia"/>
        </w:rPr>
        <w:t>……</w:t>
      </w:r>
      <w:proofErr w:type="gramStart"/>
      <w:r w:rsidR="003C16CB">
        <w:rPr>
          <w:rFonts w:hint="eastAsia"/>
        </w:rPr>
        <w:t>…………………………………………………………………………………………</w:t>
      </w:r>
      <w:proofErr w:type="gramEnd"/>
      <w:r w:rsidR="00247360">
        <w:rPr>
          <w:rFonts w:hint="eastAsia"/>
        </w:rPr>
        <w:t>147</w:t>
      </w:r>
    </w:p>
    <w:p w:rsidR="00947FE5" w:rsidRDefault="00947FE5" w:rsidP="00947FE5">
      <w:r>
        <w:rPr>
          <w:rFonts w:hint="eastAsia"/>
        </w:rPr>
        <w:t>报告</w:t>
      </w:r>
      <w:proofErr w:type="gramStart"/>
      <w:r>
        <w:rPr>
          <w:rFonts w:hint="eastAsia"/>
        </w:rPr>
        <w:t>一</w:t>
      </w:r>
      <w:proofErr w:type="gramEnd"/>
      <w:r w:rsidR="00247360">
        <w:rPr>
          <w:rFonts w:hint="eastAsia"/>
        </w:rPr>
        <w:t xml:space="preserve">  </w:t>
      </w:r>
      <w:r w:rsidR="00247360">
        <w:rPr>
          <w:rFonts w:hint="eastAsia"/>
        </w:rPr>
        <w:t>青县</w:t>
      </w:r>
      <w:r w:rsidR="006D726E">
        <w:rPr>
          <w:rFonts w:hint="eastAsia"/>
        </w:rPr>
        <w:t>新型</w:t>
      </w:r>
      <w:r w:rsidR="00247360">
        <w:rPr>
          <w:rFonts w:hint="eastAsia"/>
        </w:rPr>
        <w:t>农村社会养老保险</w:t>
      </w:r>
      <w:r w:rsidR="006D726E">
        <w:rPr>
          <w:rFonts w:hint="eastAsia"/>
        </w:rPr>
        <w:t>开</w:t>
      </w:r>
      <w:r w:rsidR="00247360">
        <w:rPr>
          <w:rFonts w:hint="eastAsia"/>
        </w:rPr>
        <w:t>展情况调查</w:t>
      </w:r>
      <w:r w:rsidR="003C16CB">
        <w:rPr>
          <w:rFonts w:hint="eastAsia"/>
        </w:rPr>
        <w:t>……</w:t>
      </w:r>
      <w:proofErr w:type="gramStart"/>
      <w:r w:rsidR="003C16CB">
        <w:rPr>
          <w:rFonts w:hint="eastAsia"/>
        </w:rPr>
        <w:t>……………………………………</w:t>
      </w:r>
      <w:proofErr w:type="gramEnd"/>
      <w:r w:rsidR="00247360">
        <w:rPr>
          <w:rFonts w:hint="eastAsia"/>
        </w:rPr>
        <w:t>149</w:t>
      </w:r>
    </w:p>
    <w:p w:rsidR="00947FE5" w:rsidRDefault="00947FE5" w:rsidP="00947FE5">
      <w:r>
        <w:rPr>
          <w:rFonts w:hint="eastAsia"/>
        </w:rPr>
        <w:t>报告二</w:t>
      </w:r>
      <w:r w:rsidR="00247360">
        <w:rPr>
          <w:rFonts w:hint="eastAsia"/>
        </w:rPr>
        <w:t xml:space="preserve">  </w:t>
      </w:r>
      <w:r w:rsidR="00247360">
        <w:rPr>
          <w:rFonts w:hint="eastAsia"/>
        </w:rPr>
        <w:t>姜堰市新型农村社会养老保险开展情况调查</w:t>
      </w:r>
      <w:r w:rsidR="003C16CB">
        <w:rPr>
          <w:rFonts w:hint="eastAsia"/>
        </w:rPr>
        <w:t>……</w:t>
      </w:r>
      <w:proofErr w:type="gramStart"/>
      <w:r w:rsidR="003C16CB">
        <w:rPr>
          <w:rFonts w:hint="eastAsia"/>
        </w:rPr>
        <w:t>…………………………………</w:t>
      </w:r>
      <w:proofErr w:type="gramEnd"/>
      <w:r w:rsidR="00247360">
        <w:rPr>
          <w:rFonts w:hint="eastAsia"/>
        </w:rPr>
        <w:t>163</w:t>
      </w:r>
    </w:p>
    <w:p w:rsidR="00947FE5" w:rsidRDefault="00947FE5" w:rsidP="00947FE5">
      <w:r>
        <w:rPr>
          <w:rFonts w:hint="eastAsia"/>
        </w:rPr>
        <w:t>报告三</w:t>
      </w:r>
      <w:r w:rsidR="00247360">
        <w:rPr>
          <w:rFonts w:hint="eastAsia"/>
        </w:rPr>
        <w:t xml:space="preserve">  </w:t>
      </w:r>
      <w:r w:rsidR="00247360">
        <w:rPr>
          <w:rFonts w:hint="eastAsia"/>
        </w:rPr>
        <w:t>荥阳市新型农村社会养老保险开展情况调查</w:t>
      </w:r>
      <w:r w:rsidR="003C16CB">
        <w:rPr>
          <w:rFonts w:hint="eastAsia"/>
        </w:rPr>
        <w:t>……</w:t>
      </w:r>
      <w:proofErr w:type="gramStart"/>
      <w:r w:rsidR="003C16CB">
        <w:rPr>
          <w:rFonts w:hint="eastAsia"/>
        </w:rPr>
        <w:t>…………………………………</w:t>
      </w:r>
      <w:proofErr w:type="gramEnd"/>
      <w:r w:rsidR="00247360">
        <w:rPr>
          <w:rFonts w:hint="eastAsia"/>
        </w:rPr>
        <w:t>173</w:t>
      </w:r>
    </w:p>
    <w:p w:rsidR="00947FE5" w:rsidRDefault="00947FE5" w:rsidP="00947FE5">
      <w:r>
        <w:rPr>
          <w:rFonts w:hint="eastAsia"/>
        </w:rPr>
        <w:t>报告四</w:t>
      </w:r>
      <w:r w:rsidR="00247360">
        <w:rPr>
          <w:rFonts w:hint="eastAsia"/>
        </w:rPr>
        <w:t xml:space="preserve">  </w:t>
      </w:r>
      <w:r w:rsidR="00247360">
        <w:rPr>
          <w:rFonts w:hint="eastAsia"/>
        </w:rPr>
        <w:t>社旗县新型农村社会养老保险</w:t>
      </w:r>
      <w:r w:rsidR="006D726E">
        <w:rPr>
          <w:rFonts w:hint="eastAsia"/>
        </w:rPr>
        <w:t>开展</w:t>
      </w:r>
      <w:r w:rsidR="00247360">
        <w:rPr>
          <w:rFonts w:hint="eastAsia"/>
        </w:rPr>
        <w:t>情况调查</w:t>
      </w:r>
      <w:r w:rsidR="003C16CB">
        <w:rPr>
          <w:rFonts w:hint="eastAsia"/>
        </w:rPr>
        <w:t>……</w:t>
      </w:r>
      <w:proofErr w:type="gramStart"/>
      <w:r w:rsidR="003C16CB">
        <w:rPr>
          <w:rFonts w:hint="eastAsia"/>
        </w:rPr>
        <w:t>…………………………………</w:t>
      </w:r>
      <w:proofErr w:type="gramEnd"/>
      <w:r w:rsidR="00247360">
        <w:rPr>
          <w:rFonts w:hint="eastAsia"/>
        </w:rPr>
        <w:t>186</w:t>
      </w:r>
    </w:p>
    <w:p w:rsidR="00947FE5" w:rsidRDefault="00947FE5" w:rsidP="00947FE5">
      <w:r>
        <w:rPr>
          <w:rFonts w:hint="eastAsia"/>
        </w:rPr>
        <w:t>报告五</w:t>
      </w:r>
      <w:r w:rsidR="00247360">
        <w:rPr>
          <w:rFonts w:hint="eastAsia"/>
        </w:rPr>
        <w:t xml:space="preserve">  </w:t>
      </w:r>
      <w:r w:rsidR="00247360">
        <w:rPr>
          <w:rFonts w:hint="eastAsia"/>
        </w:rPr>
        <w:t>酉阳县新型农村社会养老保险开展情况调查</w:t>
      </w:r>
      <w:r w:rsidR="003C16CB">
        <w:rPr>
          <w:rFonts w:hint="eastAsia"/>
        </w:rPr>
        <w:t>……</w:t>
      </w:r>
      <w:proofErr w:type="gramStart"/>
      <w:r w:rsidR="003C16CB">
        <w:rPr>
          <w:rFonts w:hint="eastAsia"/>
        </w:rPr>
        <w:t>…………………………………</w:t>
      </w:r>
      <w:proofErr w:type="gramEnd"/>
      <w:r w:rsidR="00247360">
        <w:rPr>
          <w:rFonts w:hint="eastAsia"/>
        </w:rPr>
        <w:t>203</w:t>
      </w:r>
    </w:p>
    <w:p w:rsidR="00947FE5" w:rsidRDefault="00947FE5" w:rsidP="00947FE5">
      <w:r w:rsidRPr="0036177A">
        <w:rPr>
          <w:rFonts w:ascii="黑体" w:eastAsia="黑体" w:hAnsi="黑体" w:hint="eastAsia"/>
          <w:b/>
          <w:sz w:val="28"/>
          <w:szCs w:val="28"/>
          <w:u w:val="single"/>
        </w:rPr>
        <w:t>农户访谈案例研究</w:t>
      </w:r>
    </w:p>
    <w:p w:rsidR="00247360" w:rsidRDefault="00247360" w:rsidP="00947FE5">
      <w:r>
        <w:rPr>
          <w:rFonts w:hint="eastAsia"/>
        </w:rPr>
        <w:t>引言</w:t>
      </w:r>
      <w:r w:rsidR="003C16CB">
        <w:rPr>
          <w:rFonts w:hint="eastAsia"/>
        </w:rPr>
        <w:t>……</w:t>
      </w:r>
      <w:proofErr w:type="gramStart"/>
      <w:r w:rsidR="003C16CB">
        <w:rPr>
          <w:rFonts w:hint="eastAsia"/>
        </w:rPr>
        <w:t>…………………………………………………………………………………………</w:t>
      </w:r>
      <w:proofErr w:type="gramEnd"/>
      <w:r w:rsidR="003C16CB">
        <w:rPr>
          <w:rFonts w:hint="eastAsia"/>
        </w:rPr>
        <w:t>217</w:t>
      </w:r>
    </w:p>
    <w:p w:rsidR="00947FE5" w:rsidRPr="003C16CB" w:rsidRDefault="00247360" w:rsidP="00247360">
      <w:pPr>
        <w:ind w:firstLineChars="100" w:firstLine="210"/>
        <w:rPr>
          <w:rFonts w:ascii="楷体" w:eastAsia="楷体" w:hAnsi="楷体"/>
        </w:rPr>
      </w:pPr>
      <w:proofErr w:type="gramStart"/>
      <w:r w:rsidRPr="003C16CB">
        <w:rPr>
          <w:rFonts w:ascii="楷体" w:eastAsia="楷体" w:hAnsi="楷体" w:hint="eastAsia"/>
        </w:rPr>
        <w:t>一</w:t>
      </w:r>
      <w:proofErr w:type="gramEnd"/>
      <w:r w:rsidRPr="003C16CB">
        <w:rPr>
          <w:rFonts w:ascii="楷体" w:eastAsia="楷体" w:hAnsi="楷体" w:hint="eastAsia"/>
        </w:rPr>
        <w:t xml:space="preserve">  </w:t>
      </w:r>
      <w:r w:rsidR="00947FE5" w:rsidRPr="003C16CB">
        <w:rPr>
          <w:rFonts w:ascii="楷体" w:eastAsia="楷体" w:hAnsi="楷体" w:hint="eastAsia"/>
        </w:rPr>
        <w:t>新农保制度的需求基础</w:t>
      </w:r>
      <w:r w:rsidR="003C16CB" w:rsidRPr="003C16CB">
        <w:rPr>
          <w:rFonts w:ascii="楷体" w:eastAsia="楷体" w:hAnsi="楷体" w:hint="eastAsia"/>
        </w:rPr>
        <w:t>……</w:t>
      </w:r>
      <w:proofErr w:type="gramStart"/>
      <w:r w:rsidR="003C16CB" w:rsidRPr="003C16CB">
        <w:rPr>
          <w:rFonts w:ascii="楷体" w:eastAsia="楷体" w:hAnsi="楷体" w:hint="eastAsia"/>
        </w:rPr>
        <w:t>……………………………………………………………</w:t>
      </w:r>
      <w:proofErr w:type="gramEnd"/>
      <w:r w:rsidR="003C16CB" w:rsidRPr="003C16CB">
        <w:rPr>
          <w:rFonts w:ascii="楷体" w:eastAsia="楷体" w:hAnsi="楷体" w:hint="eastAsia"/>
        </w:rPr>
        <w:t>219</w:t>
      </w:r>
    </w:p>
    <w:p w:rsidR="00947FE5" w:rsidRPr="003C16CB" w:rsidRDefault="00247360" w:rsidP="00247360">
      <w:pPr>
        <w:ind w:firstLineChars="100" w:firstLine="210"/>
        <w:rPr>
          <w:rFonts w:ascii="楷体" w:eastAsia="楷体" w:hAnsi="楷体"/>
        </w:rPr>
      </w:pPr>
      <w:r w:rsidRPr="003C16CB">
        <w:rPr>
          <w:rFonts w:ascii="楷体" w:eastAsia="楷体" w:hAnsi="楷体" w:hint="eastAsia"/>
        </w:rPr>
        <w:t xml:space="preserve">二  </w:t>
      </w:r>
      <w:r w:rsidR="00947FE5" w:rsidRPr="003C16CB">
        <w:rPr>
          <w:rFonts w:ascii="楷体" w:eastAsia="楷体" w:hAnsi="楷体" w:hint="eastAsia"/>
        </w:rPr>
        <w:t>农民对新农保制度激励与约束机制的反应</w:t>
      </w:r>
      <w:r w:rsidR="003C16CB" w:rsidRPr="003C16CB">
        <w:rPr>
          <w:rFonts w:ascii="楷体" w:eastAsia="楷体" w:hAnsi="楷体" w:hint="eastAsia"/>
        </w:rPr>
        <w:t>……</w:t>
      </w:r>
      <w:proofErr w:type="gramStart"/>
      <w:r w:rsidR="003C16CB" w:rsidRPr="003C16CB">
        <w:rPr>
          <w:rFonts w:ascii="楷体" w:eastAsia="楷体" w:hAnsi="楷体" w:hint="eastAsia"/>
        </w:rPr>
        <w:t>………………………………………</w:t>
      </w:r>
      <w:proofErr w:type="gramEnd"/>
      <w:r w:rsidR="003C16CB" w:rsidRPr="003C16CB">
        <w:rPr>
          <w:rFonts w:ascii="楷体" w:eastAsia="楷体" w:hAnsi="楷体" w:hint="eastAsia"/>
        </w:rPr>
        <w:t>232</w:t>
      </w:r>
    </w:p>
    <w:p w:rsidR="00947FE5" w:rsidRPr="003C16CB" w:rsidRDefault="003C16CB" w:rsidP="00247360">
      <w:pPr>
        <w:ind w:firstLineChars="100" w:firstLine="210"/>
        <w:rPr>
          <w:rFonts w:ascii="楷体" w:eastAsia="楷体" w:hAnsi="楷体"/>
        </w:rPr>
      </w:pPr>
      <w:r w:rsidRPr="003C16CB">
        <w:rPr>
          <w:rFonts w:ascii="楷体" w:eastAsia="楷体" w:hAnsi="楷体" w:hint="eastAsia"/>
        </w:rPr>
        <w:t xml:space="preserve">三  </w:t>
      </w:r>
      <w:r w:rsidR="00947FE5" w:rsidRPr="003C16CB">
        <w:rPr>
          <w:rFonts w:ascii="楷体" w:eastAsia="楷体" w:hAnsi="楷体" w:hint="eastAsia"/>
        </w:rPr>
        <w:t>新农保经办服务状况对农民参保缴费的影响</w:t>
      </w:r>
      <w:r w:rsidRPr="003C16CB">
        <w:rPr>
          <w:rFonts w:ascii="楷体" w:eastAsia="楷体" w:hAnsi="楷体" w:hint="eastAsia"/>
        </w:rPr>
        <w:t>……</w:t>
      </w:r>
      <w:proofErr w:type="gramStart"/>
      <w:r w:rsidRPr="003C16CB">
        <w:rPr>
          <w:rFonts w:ascii="楷体" w:eastAsia="楷体" w:hAnsi="楷体" w:hint="eastAsia"/>
        </w:rPr>
        <w:t>……………………………………</w:t>
      </w:r>
      <w:proofErr w:type="gramEnd"/>
      <w:r w:rsidRPr="003C16CB">
        <w:rPr>
          <w:rFonts w:ascii="楷体" w:eastAsia="楷体" w:hAnsi="楷体" w:hint="eastAsia"/>
        </w:rPr>
        <w:t>245</w:t>
      </w:r>
    </w:p>
    <w:p w:rsidR="00947FE5" w:rsidRPr="003C16CB" w:rsidRDefault="003C16CB" w:rsidP="00247360">
      <w:pPr>
        <w:ind w:firstLineChars="100" w:firstLine="210"/>
        <w:rPr>
          <w:rFonts w:ascii="楷体" w:eastAsia="楷体" w:hAnsi="楷体"/>
        </w:rPr>
      </w:pPr>
      <w:r w:rsidRPr="003C16CB">
        <w:rPr>
          <w:rFonts w:ascii="楷体" w:eastAsia="楷体" w:hAnsi="楷体" w:hint="eastAsia"/>
        </w:rPr>
        <w:t xml:space="preserve">四  </w:t>
      </w:r>
      <w:r w:rsidR="00947FE5" w:rsidRPr="003C16CB">
        <w:rPr>
          <w:rFonts w:ascii="楷体" w:eastAsia="楷体" w:hAnsi="楷体" w:hint="eastAsia"/>
        </w:rPr>
        <w:t>农村治理状况对新农保制度的支撑</w:t>
      </w:r>
      <w:r w:rsidRPr="003C16CB">
        <w:rPr>
          <w:rFonts w:ascii="楷体" w:eastAsia="楷体" w:hAnsi="楷体" w:hint="eastAsia"/>
        </w:rPr>
        <w:t>……</w:t>
      </w:r>
      <w:proofErr w:type="gramStart"/>
      <w:r w:rsidRPr="003C16CB">
        <w:rPr>
          <w:rFonts w:ascii="楷体" w:eastAsia="楷体" w:hAnsi="楷体" w:hint="eastAsia"/>
        </w:rPr>
        <w:t>………………………………………………</w:t>
      </w:r>
      <w:proofErr w:type="gramEnd"/>
      <w:r w:rsidRPr="003C16CB">
        <w:rPr>
          <w:rFonts w:ascii="楷体" w:eastAsia="楷体" w:hAnsi="楷体" w:hint="eastAsia"/>
        </w:rPr>
        <w:t>253</w:t>
      </w:r>
    </w:p>
    <w:p w:rsidR="00947FE5" w:rsidRPr="003C16CB" w:rsidRDefault="003C16CB" w:rsidP="003C16CB">
      <w:pPr>
        <w:ind w:firstLineChars="100" w:firstLine="210"/>
        <w:rPr>
          <w:rFonts w:ascii="楷体" w:eastAsia="楷体" w:hAnsi="楷体"/>
        </w:rPr>
      </w:pPr>
      <w:r w:rsidRPr="003C16CB">
        <w:rPr>
          <w:rFonts w:ascii="楷体" w:eastAsia="楷体" w:hAnsi="楷体" w:hint="eastAsia"/>
        </w:rPr>
        <w:t xml:space="preserve">五  </w:t>
      </w:r>
      <w:r w:rsidR="00947FE5" w:rsidRPr="003C16CB">
        <w:rPr>
          <w:rFonts w:ascii="楷体" w:eastAsia="楷体" w:hAnsi="楷体" w:hint="eastAsia"/>
        </w:rPr>
        <w:t>农村养老保险政策稳定性及各种保障制度的衔接对农民的参保意愿的影响…</w:t>
      </w:r>
      <w:r w:rsidRPr="003C16CB">
        <w:rPr>
          <w:rFonts w:ascii="楷体" w:eastAsia="楷体" w:hAnsi="楷体" w:hint="eastAsia"/>
        </w:rPr>
        <w:t>…</w:t>
      </w:r>
      <w:proofErr w:type="gramStart"/>
      <w:r w:rsidRPr="003C16CB">
        <w:rPr>
          <w:rFonts w:ascii="楷体" w:eastAsia="楷体" w:hAnsi="楷体" w:hint="eastAsia"/>
        </w:rPr>
        <w:t>…</w:t>
      </w:r>
      <w:proofErr w:type="gramEnd"/>
      <w:r w:rsidRPr="003C16CB">
        <w:rPr>
          <w:rFonts w:ascii="楷体" w:eastAsia="楷体" w:hAnsi="楷体" w:hint="eastAsia"/>
        </w:rPr>
        <w:t>266</w:t>
      </w:r>
    </w:p>
    <w:p w:rsidR="00947FE5" w:rsidRDefault="00947FE5" w:rsidP="003C16CB">
      <w:pPr>
        <w:snapToGrid w:val="0"/>
        <w:spacing w:line="360" w:lineRule="auto"/>
        <w:ind w:firstLineChars="100" w:firstLine="210"/>
      </w:pPr>
      <w:r w:rsidRPr="003C16CB">
        <w:rPr>
          <w:rFonts w:ascii="楷体" w:eastAsia="楷体" w:hAnsi="楷体" w:hint="eastAsia"/>
        </w:rPr>
        <w:t>六  商业保险</w:t>
      </w:r>
      <w:r w:rsidR="006D726E">
        <w:rPr>
          <w:rFonts w:ascii="楷体" w:eastAsia="楷体" w:hAnsi="楷体" w:hint="eastAsia"/>
        </w:rPr>
        <w:t>公</w:t>
      </w:r>
      <w:r w:rsidRPr="003C16CB">
        <w:rPr>
          <w:rFonts w:ascii="楷体" w:eastAsia="楷体" w:hAnsi="楷体" w:hint="eastAsia"/>
        </w:rPr>
        <w:t>司介入新农保业务的空间</w:t>
      </w:r>
      <w:r w:rsidR="003C16CB" w:rsidRPr="003C16CB">
        <w:rPr>
          <w:rFonts w:ascii="楷体" w:eastAsia="楷体" w:hAnsi="楷体" w:hint="eastAsia"/>
        </w:rPr>
        <w:t>……</w:t>
      </w:r>
      <w:proofErr w:type="gramStart"/>
      <w:r w:rsidR="003C16CB" w:rsidRPr="003C16CB">
        <w:rPr>
          <w:rFonts w:ascii="楷体" w:eastAsia="楷体" w:hAnsi="楷体" w:hint="eastAsia"/>
        </w:rPr>
        <w:t>……………………………………………</w:t>
      </w:r>
      <w:proofErr w:type="gramEnd"/>
      <w:r w:rsidR="003C16CB" w:rsidRPr="003C16CB">
        <w:rPr>
          <w:rFonts w:ascii="楷体" w:eastAsia="楷体" w:hAnsi="楷体" w:hint="eastAsia"/>
        </w:rPr>
        <w:t>272</w:t>
      </w:r>
    </w:p>
    <w:p w:rsidR="00947FE5" w:rsidRDefault="00947FE5" w:rsidP="00947FE5">
      <w:r>
        <w:rPr>
          <w:rFonts w:hint="eastAsia"/>
        </w:rPr>
        <w:t>附录</w:t>
      </w:r>
      <w:r w:rsidR="003C16CB">
        <w:rPr>
          <w:rFonts w:hint="eastAsia"/>
        </w:rPr>
        <w:t xml:space="preserve">  </w:t>
      </w:r>
      <w:r>
        <w:rPr>
          <w:rFonts w:hint="eastAsia"/>
        </w:rPr>
        <w:t>调研感想</w:t>
      </w:r>
      <w:r w:rsidR="003C16CB">
        <w:rPr>
          <w:rFonts w:hint="eastAsia"/>
        </w:rPr>
        <w:t>……</w:t>
      </w:r>
      <w:proofErr w:type="gramStart"/>
      <w:r w:rsidR="003C16CB">
        <w:rPr>
          <w:rFonts w:hint="eastAsia"/>
        </w:rPr>
        <w:t>……………………………………………………………………………</w:t>
      </w:r>
      <w:proofErr w:type="gramEnd"/>
      <w:r w:rsidR="003C16CB">
        <w:rPr>
          <w:rFonts w:hint="eastAsia"/>
        </w:rPr>
        <w:t>282</w:t>
      </w:r>
    </w:p>
    <w:p w:rsidR="00947FE5" w:rsidRDefault="00947FE5" w:rsidP="00947FE5">
      <w:r>
        <w:rPr>
          <w:rFonts w:hint="eastAsia"/>
        </w:rPr>
        <w:t>参考文献</w:t>
      </w:r>
      <w:r w:rsidR="003C16CB">
        <w:rPr>
          <w:rFonts w:hint="eastAsia"/>
        </w:rPr>
        <w:t>……</w:t>
      </w:r>
      <w:proofErr w:type="gramStart"/>
      <w:r w:rsidR="003C16CB">
        <w:rPr>
          <w:rFonts w:hint="eastAsia"/>
        </w:rPr>
        <w:t>……………………………………………………………………………………</w:t>
      </w:r>
      <w:proofErr w:type="gramEnd"/>
      <w:r w:rsidR="003C16CB">
        <w:rPr>
          <w:rFonts w:hint="eastAsia"/>
        </w:rPr>
        <w:t>290</w:t>
      </w:r>
    </w:p>
    <w:p w:rsidR="00947FE5" w:rsidRDefault="00947FE5" w:rsidP="008A213A">
      <w:pPr>
        <w:snapToGrid w:val="0"/>
        <w:spacing w:line="360" w:lineRule="auto"/>
        <w:jc w:val="center"/>
      </w:pPr>
      <w:r>
        <w:br w:type="page"/>
      </w:r>
      <w:r w:rsidRPr="008A213A">
        <w:rPr>
          <w:rFonts w:ascii="黑体" w:eastAsia="黑体" w:hAnsi="黑体" w:hint="eastAsia"/>
          <w:b/>
        </w:rPr>
        <w:lastRenderedPageBreak/>
        <w:t>前</w:t>
      </w:r>
      <w:r w:rsidR="00FC306F" w:rsidRPr="008A213A">
        <w:rPr>
          <w:rFonts w:ascii="黑体" w:eastAsia="黑体" w:hAnsi="黑体" w:hint="eastAsia"/>
          <w:b/>
        </w:rPr>
        <w:t xml:space="preserve">  </w:t>
      </w:r>
      <w:r w:rsidRPr="008A213A">
        <w:rPr>
          <w:rFonts w:ascii="黑体" w:eastAsia="黑体" w:hAnsi="黑体" w:hint="eastAsia"/>
          <w:b/>
        </w:rPr>
        <w:t>言</w:t>
      </w:r>
    </w:p>
    <w:p w:rsidR="00947FE5" w:rsidRDefault="00947FE5" w:rsidP="00947FE5">
      <w:r>
        <w:rPr>
          <w:rFonts w:hint="eastAsia"/>
        </w:rPr>
        <w:t xml:space="preserve">    </w:t>
      </w:r>
      <w:r>
        <w:rPr>
          <w:rFonts w:hint="eastAsia"/>
        </w:rPr>
        <w:t>本书是</w:t>
      </w:r>
      <w:r>
        <w:rPr>
          <w:rFonts w:hint="eastAsia"/>
        </w:rPr>
        <w:t>2010</w:t>
      </w:r>
      <w:r>
        <w:rPr>
          <w:rFonts w:hint="eastAsia"/>
        </w:rPr>
        <w:t>年度立项的中国社会科学院国情调研重大项目——“新型农村社会养老保险试点调查”的研究成果。</w:t>
      </w:r>
    </w:p>
    <w:p w:rsidR="00947FE5" w:rsidRDefault="00947FE5" w:rsidP="00947FE5">
      <w:r>
        <w:rPr>
          <w:rFonts w:hint="eastAsia"/>
        </w:rPr>
        <w:t xml:space="preserve">    2009</w:t>
      </w:r>
      <w:r>
        <w:rPr>
          <w:rFonts w:hint="eastAsia"/>
        </w:rPr>
        <w:t>年</w:t>
      </w:r>
      <w:r>
        <w:rPr>
          <w:rFonts w:hint="eastAsia"/>
        </w:rPr>
        <w:t>9</w:t>
      </w:r>
      <w:r>
        <w:rPr>
          <w:rFonts w:hint="eastAsia"/>
        </w:rPr>
        <w:t>月，</w:t>
      </w:r>
      <w:r w:rsidR="008A213A">
        <w:rPr>
          <w:rFonts w:hint="eastAsia"/>
        </w:rPr>
        <w:t>国</w:t>
      </w:r>
      <w:r>
        <w:rPr>
          <w:rFonts w:hint="eastAsia"/>
        </w:rPr>
        <w:t>务院颁发了《</w:t>
      </w:r>
      <w:r w:rsidR="008A213A">
        <w:rPr>
          <w:rFonts w:hint="eastAsia"/>
        </w:rPr>
        <w:t>关于</w:t>
      </w:r>
      <w:r>
        <w:rPr>
          <w:rFonts w:hint="eastAsia"/>
        </w:rPr>
        <w:t>建立新型农村社会养老保险试点的指导意见》，决定从</w:t>
      </w:r>
      <w:r>
        <w:rPr>
          <w:rFonts w:hint="eastAsia"/>
        </w:rPr>
        <w:t>2009</w:t>
      </w:r>
      <w:r>
        <w:rPr>
          <w:rFonts w:hint="eastAsia"/>
        </w:rPr>
        <w:t>年起开展新型农村社会养老保险</w:t>
      </w:r>
      <w:r w:rsidR="008A213A">
        <w:rPr>
          <w:rFonts w:hint="eastAsia"/>
        </w:rPr>
        <w:t>（</w:t>
      </w:r>
      <w:r>
        <w:rPr>
          <w:rFonts w:hint="eastAsia"/>
        </w:rPr>
        <w:t>以下简称新农保</w:t>
      </w:r>
      <w:r w:rsidR="008A213A">
        <w:rPr>
          <w:rFonts w:hint="eastAsia"/>
        </w:rPr>
        <w:t>）</w:t>
      </w:r>
      <w:r>
        <w:rPr>
          <w:rFonts w:hint="eastAsia"/>
        </w:rPr>
        <w:t>试点工作。建立新农保制度是近年来我国重大的惠农政策，也是我国朝着基本公共服务均等化方向发展迈出的重要一步。新农保与老农保的根本</w:t>
      </w:r>
      <w:r w:rsidR="008A213A">
        <w:rPr>
          <w:rFonts w:hint="eastAsia"/>
        </w:rPr>
        <w:t>区</w:t>
      </w:r>
      <w:r>
        <w:rPr>
          <w:rFonts w:hint="eastAsia"/>
        </w:rPr>
        <w:t>别是明确</w:t>
      </w:r>
      <w:r w:rsidR="008A213A">
        <w:rPr>
          <w:rFonts w:hint="eastAsia"/>
        </w:rPr>
        <w:t>了</w:t>
      </w:r>
      <w:r>
        <w:rPr>
          <w:rFonts w:hint="eastAsia"/>
        </w:rPr>
        <w:t>公共财政在保费筹资中的责任。</w:t>
      </w:r>
      <w:r w:rsidR="008A213A">
        <w:rPr>
          <w:rStyle w:val="a5"/>
        </w:rPr>
        <w:footnoteReference w:id="1"/>
      </w:r>
      <w:r>
        <w:rPr>
          <w:rFonts w:hint="eastAsia"/>
        </w:rPr>
        <w:t>但即使有了财政补贴和其他相关的制度</w:t>
      </w:r>
      <w:r w:rsidR="008A213A">
        <w:rPr>
          <w:rFonts w:hint="eastAsia"/>
        </w:rPr>
        <w:t>安</w:t>
      </w:r>
      <w:r>
        <w:rPr>
          <w:rFonts w:hint="eastAsia"/>
        </w:rPr>
        <w:t>排，农民是否能够接受新农保制度，仍然存在着不确定性。这种不确定性也是国家采取逐步试点而不是整体推进的重要考虑因素。</w:t>
      </w:r>
    </w:p>
    <w:p w:rsidR="00947FE5" w:rsidRDefault="00947FE5" w:rsidP="00947FE5">
      <w:r>
        <w:rPr>
          <w:rFonts w:hint="eastAsia"/>
        </w:rPr>
        <w:t xml:space="preserve">    </w:t>
      </w:r>
      <w:r>
        <w:rPr>
          <w:rFonts w:hint="eastAsia"/>
        </w:rPr>
        <w:t>本书从农民可接受的视角，探讨了新农保制度的适应性</w:t>
      </w:r>
      <w:r w:rsidR="00430EC3">
        <w:rPr>
          <w:rFonts w:hint="eastAsia"/>
        </w:rPr>
        <w:t>问题</w:t>
      </w:r>
      <w:r>
        <w:rPr>
          <w:rFonts w:hint="eastAsia"/>
        </w:rPr>
        <w:t>，并就如何完善和进一步提高新农保制度的适应性进行了较为深入的讨论。本书共分四个部分，第一部分是总报告；第二部分是专题研究报告；第</w:t>
      </w:r>
      <w:r w:rsidR="00430EC3">
        <w:rPr>
          <w:rFonts w:hint="eastAsia"/>
        </w:rPr>
        <w:t>三</w:t>
      </w:r>
      <w:r>
        <w:rPr>
          <w:rFonts w:hint="eastAsia"/>
        </w:rPr>
        <w:t>部分是县</w:t>
      </w:r>
      <w:r w:rsidR="00430EC3">
        <w:rPr>
          <w:rFonts w:hint="eastAsia"/>
        </w:rPr>
        <w:t>（</w:t>
      </w:r>
      <w:r>
        <w:rPr>
          <w:rFonts w:hint="eastAsia"/>
        </w:rPr>
        <w:t>市</w:t>
      </w:r>
      <w:r w:rsidR="00430EC3">
        <w:rPr>
          <w:rFonts w:hint="eastAsia"/>
        </w:rPr>
        <w:t>）</w:t>
      </w:r>
      <w:r>
        <w:rPr>
          <w:rFonts w:hint="eastAsia"/>
        </w:rPr>
        <w:t>调查报告；第</w:t>
      </w:r>
      <w:r w:rsidR="00430EC3">
        <w:rPr>
          <w:rFonts w:hint="eastAsia"/>
        </w:rPr>
        <w:t>四</w:t>
      </w:r>
      <w:r>
        <w:rPr>
          <w:rFonts w:hint="eastAsia"/>
        </w:rPr>
        <w:t>部分是农户访谈案例研究。</w:t>
      </w:r>
    </w:p>
    <w:p w:rsidR="00947FE5" w:rsidRDefault="00947FE5" w:rsidP="00FC306F">
      <w:r>
        <w:rPr>
          <w:rFonts w:hint="eastAsia"/>
        </w:rPr>
        <w:t xml:space="preserve">    </w:t>
      </w:r>
      <w:r>
        <w:rPr>
          <w:rFonts w:hint="eastAsia"/>
        </w:rPr>
        <w:t>本书在对河北省青县、江苏省常熟市和姜堰市、河南省荥阳市和社旗县、重庆市酉阳县</w:t>
      </w:r>
      <w:r>
        <w:rPr>
          <w:rFonts w:hint="eastAsia"/>
        </w:rPr>
        <w:t>6</w:t>
      </w:r>
      <w:r>
        <w:rPr>
          <w:rFonts w:hint="eastAsia"/>
        </w:rPr>
        <w:t>个新农</w:t>
      </w:r>
      <w:proofErr w:type="gramStart"/>
      <w:r>
        <w:rPr>
          <w:rFonts w:hint="eastAsia"/>
        </w:rPr>
        <w:t>保试点</w:t>
      </w:r>
      <w:proofErr w:type="gramEnd"/>
      <w:r>
        <w:rPr>
          <w:rFonts w:hint="eastAsia"/>
        </w:rPr>
        <w:t>县</w:t>
      </w:r>
      <w:r w:rsidR="00430EC3">
        <w:rPr>
          <w:rFonts w:hint="eastAsia"/>
        </w:rPr>
        <w:t>（</w:t>
      </w:r>
      <w:r>
        <w:rPr>
          <w:rFonts w:hint="eastAsia"/>
        </w:rPr>
        <w:t>市</w:t>
      </w:r>
      <w:r w:rsidR="00430EC3">
        <w:rPr>
          <w:rFonts w:hint="eastAsia"/>
        </w:rPr>
        <w:t>）（</w:t>
      </w:r>
      <w:r>
        <w:rPr>
          <w:rFonts w:hint="eastAsia"/>
        </w:rPr>
        <w:t>10</w:t>
      </w:r>
      <w:r>
        <w:rPr>
          <w:rFonts w:hint="eastAsia"/>
        </w:rPr>
        <w:t>个乡镇、</w:t>
      </w:r>
      <w:r>
        <w:rPr>
          <w:rFonts w:hint="eastAsia"/>
        </w:rPr>
        <w:t>18</w:t>
      </w:r>
      <w:r>
        <w:rPr>
          <w:rFonts w:hint="eastAsia"/>
        </w:rPr>
        <w:t>个行政村</w:t>
      </w:r>
      <w:r w:rsidR="00430EC3">
        <w:rPr>
          <w:rFonts w:hint="eastAsia"/>
        </w:rPr>
        <w:t>）</w:t>
      </w:r>
      <w:r>
        <w:rPr>
          <w:rFonts w:hint="eastAsia"/>
        </w:rPr>
        <w:t>进行农户问卷调</w:t>
      </w:r>
      <w:r w:rsidR="00430EC3">
        <w:rPr>
          <w:rFonts w:hint="eastAsia"/>
        </w:rPr>
        <w:t>查</w:t>
      </w:r>
      <w:r>
        <w:rPr>
          <w:rFonts w:hint="eastAsia"/>
        </w:rPr>
        <w:t>、深度访谈和案例研究的基础上，得出如下主要结</w:t>
      </w:r>
      <w:r w:rsidR="00430EC3">
        <w:rPr>
          <w:rFonts w:hint="eastAsia"/>
        </w:rPr>
        <w:t>论。</w:t>
      </w:r>
    </w:p>
    <w:p w:rsidR="00947FE5" w:rsidRDefault="00947FE5" w:rsidP="00947FE5">
      <w:r>
        <w:rPr>
          <w:rFonts w:hint="eastAsia"/>
        </w:rPr>
        <w:t xml:space="preserve">    </w:t>
      </w:r>
      <w:r w:rsidR="00430EC3">
        <w:rPr>
          <w:rFonts w:hint="eastAsia"/>
        </w:rPr>
        <w:t>（</w:t>
      </w:r>
      <w:r>
        <w:rPr>
          <w:rFonts w:hint="eastAsia"/>
        </w:rPr>
        <w:t>1</w:t>
      </w:r>
      <w:r w:rsidR="00430EC3">
        <w:rPr>
          <w:rFonts w:hint="eastAsia"/>
        </w:rPr>
        <w:t>）</w:t>
      </w:r>
      <w:r>
        <w:rPr>
          <w:rFonts w:hint="eastAsia"/>
        </w:rPr>
        <w:t>农村家庭和土地保障的功能趋于弱化乃至</w:t>
      </w:r>
      <w:r w:rsidR="00430EC3">
        <w:rPr>
          <w:rFonts w:hint="eastAsia"/>
        </w:rPr>
        <w:t>瓦</w:t>
      </w:r>
      <w:r>
        <w:rPr>
          <w:rFonts w:hint="eastAsia"/>
        </w:rPr>
        <w:t>解，新农保制度的实施具有</w:t>
      </w:r>
      <w:r w:rsidR="00430EC3">
        <w:rPr>
          <w:rFonts w:hint="eastAsia"/>
        </w:rPr>
        <w:t>坚实</w:t>
      </w:r>
      <w:r>
        <w:rPr>
          <w:rFonts w:hint="eastAsia"/>
        </w:rPr>
        <w:t>的需求基础。</w:t>
      </w:r>
    </w:p>
    <w:p w:rsidR="00947FE5" w:rsidRDefault="00947FE5" w:rsidP="00947FE5">
      <w:r>
        <w:rPr>
          <w:rFonts w:hint="eastAsia"/>
        </w:rPr>
        <w:t xml:space="preserve">    </w:t>
      </w:r>
      <w:r w:rsidR="00430EC3">
        <w:rPr>
          <w:rFonts w:hint="eastAsia"/>
        </w:rPr>
        <w:t>（</w:t>
      </w:r>
      <w:r>
        <w:rPr>
          <w:rFonts w:hint="eastAsia"/>
        </w:rPr>
        <w:t>2</w:t>
      </w:r>
      <w:r w:rsidR="00430EC3">
        <w:rPr>
          <w:rFonts w:hint="eastAsia"/>
        </w:rPr>
        <w:t>）</w:t>
      </w:r>
      <w:r>
        <w:rPr>
          <w:rFonts w:hint="eastAsia"/>
        </w:rPr>
        <w:t>现有的制度安排总体上能够促进农民参保缴费，</w:t>
      </w:r>
      <w:r w:rsidR="00430EC3">
        <w:rPr>
          <w:rFonts w:hint="eastAsia"/>
        </w:rPr>
        <w:t>但</w:t>
      </w:r>
      <w:r>
        <w:rPr>
          <w:rFonts w:hint="eastAsia"/>
        </w:rPr>
        <w:t>对年轻农民的激励较小，也不足以促使农民长期缴费、连续缴费和选择更高档次的缴费标准。</w:t>
      </w:r>
    </w:p>
    <w:p w:rsidR="00947FE5" w:rsidRDefault="00947FE5" w:rsidP="00947FE5">
      <w:r>
        <w:rPr>
          <w:rFonts w:hint="eastAsia"/>
        </w:rPr>
        <w:t xml:space="preserve">    </w:t>
      </w:r>
      <w:r w:rsidR="00430EC3">
        <w:rPr>
          <w:rFonts w:hint="eastAsia"/>
        </w:rPr>
        <w:t>（</w:t>
      </w:r>
      <w:r>
        <w:rPr>
          <w:rFonts w:hint="eastAsia"/>
        </w:rPr>
        <w:t>3</w:t>
      </w:r>
      <w:r w:rsidR="00430EC3">
        <w:rPr>
          <w:rFonts w:hint="eastAsia"/>
        </w:rPr>
        <w:t>）</w:t>
      </w:r>
      <w:r>
        <w:rPr>
          <w:rFonts w:hint="eastAsia"/>
        </w:rPr>
        <w:t>新农保的激励机制是促进农民参保的主要动</w:t>
      </w:r>
      <w:r w:rsidR="00430EC3">
        <w:rPr>
          <w:rFonts w:hint="eastAsia"/>
        </w:rPr>
        <w:t>因</w:t>
      </w:r>
      <w:r>
        <w:rPr>
          <w:rFonts w:hint="eastAsia"/>
        </w:rPr>
        <w:t>，约束机制</w:t>
      </w:r>
      <w:r w:rsidR="00430EC3">
        <w:rPr>
          <w:rFonts w:hint="eastAsia"/>
        </w:rPr>
        <w:t>（</w:t>
      </w:r>
      <w:r>
        <w:rPr>
          <w:rFonts w:hint="eastAsia"/>
        </w:rPr>
        <w:t>主要表现为</w:t>
      </w:r>
      <w:r>
        <w:rPr>
          <w:rFonts w:hint="eastAsia"/>
        </w:rPr>
        <w:t>60</w:t>
      </w:r>
      <w:r>
        <w:rPr>
          <w:rFonts w:hint="eastAsia"/>
        </w:rPr>
        <w:t>周岁以</w:t>
      </w:r>
      <w:r w:rsidR="00430EC3">
        <w:rPr>
          <w:rFonts w:hint="eastAsia"/>
        </w:rPr>
        <w:t>上</w:t>
      </w:r>
      <w:r>
        <w:rPr>
          <w:rFonts w:hint="eastAsia"/>
        </w:rPr>
        <w:t>农民可以直接享受基础养老金，但其符合条件子女应参保缴费</w:t>
      </w:r>
      <w:r w:rsidR="00430EC3">
        <w:rPr>
          <w:rFonts w:hint="eastAsia"/>
        </w:rPr>
        <w:t>）</w:t>
      </w:r>
      <w:r>
        <w:rPr>
          <w:rFonts w:hint="eastAsia"/>
        </w:rPr>
        <w:t>的作用不大，而</w:t>
      </w:r>
      <w:r w:rsidR="00430EC3">
        <w:rPr>
          <w:rFonts w:hint="eastAsia"/>
        </w:rPr>
        <w:t>且</w:t>
      </w:r>
      <w:r>
        <w:rPr>
          <w:rFonts w:hint="eastAsia"/>
        </w:rPr>
        <w:t>执行成本高，并关系到农民对制度的预期和信任。</w:t>
      </w:r>
    </w:p>
    <w:p w:rsidR="00947FE5" w:rsidRDefault="00947FE5" w:rsidP="00947FE5">
      <w:r>
        <w:rPr>
          <w:rFonts w:hint="eastAsia"/>
        </w:rPr>
        <w:t xml:space="preserve">    </w:t>
      </w:r>
      <w:r w:rsidR="00430EC3">
        <w:rPr>
          <w:rFonts w:hint="eastAsia"/>
        </w:rPr>
        <w:t>（</w:t>
      </w:r>
      <w:r>
        <w:rPr>
          <w:rFonts w:hint="eastAsia"/>
        </w:rPr>
        <w:t>4</w:t>
      </w:r>
      <w:r w:rsidR="00430EC3">
        <w:rPr>
          <w:rFonts w:hint="eastAsia"/>
        </w:rPr>
        <w:t>）</w:t>
      </w:r>
      <w:r>
        <w:rPr>
          <w:rFonts w:hint="eastAsia"/>
        </w:rPr>
        <w:t>新农保制度的服务支撑体系建设滞后并导致对制度推行的抑制。</w:t>
      </w:r>
    </w:p>
    <w:p w:rsidR="00947FE5" w:rsidRDefault="00947FE5" w:rsidP="00947FE5">
      <w:r>
        <w:rPr>
          <w:rFonts w:hint="eastAsia"/>
        </w:rPr>
        <w:t xml:space="preserve">    </w:t>
      </w:r>
      <w:r w:rsidR="00430EC3">
        <w:rPr>
          <w:rFonts w:hint="eastAsia"/>
        </w:rPr>
        <w:t>（</w:t>
      </w:r>
      <w:r>
        <w:rPr>
          <w:rFonts w:hint="eastAsia"/>
        </w:rPr>
        <w:t>5</w:t>
      </w:r>
      <w:r w:rsidR="00430EC3">
        <w:rPr>
          <w:rFonts w:hint="eastAsia"/>
        </w:rPr>
        <w:t>）</w:t>
      </w:r>
      <w:r>
        <w:rPr>
          <w:rFonts w:hint="eastAsia"/>
        </w:rPr>
        <w:t>诸多外部环境因素正在制约农</w:t>
      </w:r>
      <w:r w:rsidR="00D34921">
        <w:rPr>
          <w:rFonts w:hint="eastAsia"/>
        </w:rPr>
        <w:t>民</w:t>
      </w:r>
      <w:r>
        <w:rPr>
          <w:rFonts w:hint="eastAsia"/>
        </w:rPr>
        <w:t>对新农保制度的接受性，这些因素主要包括老农保遗留的问题、农村治理状况、农</w:t>
      </w:r>
      <w:r w:rsidR="00D34921">
        <w:rPr>
          <w:rFonts w:hint="eastAsia"/>
        </w:rPr>
        <w:t>民</w:t>
      </w:r>
      <w:r>
        <w:rPr>
          <w:rFonts w:hint="eastAsia"/>
        </w:rPr>
        <w:t>对政府的信任、农</w:t>
      </w:r>
      <w:r w:rsidR="00D34921">
        <w:rPr>
          <w:rFonts w:hint="eastAsia"/>
        </w:rPr>
        <w:t>民</w:t>
      </w:r>
      <w:r>
        <w:rPr>
          <w:rFonts w:hint="eastAsia"/>
        </w:rPr>
        <w:t>的地域流动和身份转换，以</w:t>
      </w:r>
      <w:r w:rsidR="00D34921">
        <w:rPr>
          <w:rFonts w:hint="eastAsia"/>
        </w:rPr>
        <w:t>及</w:t>
      </w:r>
      <w:r>
        <w:rPr>
          <w:rFonts w:hint="eastAsia"/>
        </w:rPr>
        <w:t>社会养老保险关系转移、续接</w:t>
      </w:r>
      <w:r w:rsidR="00D34921">
        <w:rPr>
          <w:rFonts w:hint="eastAsia"/>
        </w:rPr>
        <w:t>困</w:t>
      </w:r>
      <w:r>
        <w:rPr>
          <w:rFonts w:hint="eastAsia"/>
        </w:rPr>
        <w:t>难的矛盾等。</w:t>
      </w:r>
    </w:p>
    <w:p w:rsidR="00947FE5" w:rsidRDefault="00947FE5" w:rsidP="00947FE5">
      <w:r>
        <w:rPr>
          <w:rFonts w:hint="eastAsia"/>
        </w:rPr>
        <w:t xml:space="preserve">    </w:t>
      </w:r>
      <w:r>
        <w:rPr>
          <w:rFonts w:hint="eastAsia"/>
        </w:rPr>
        <w:t>上述结</w:t>
      </w:r>
      <w:r w:rsidR="00D34921">
        <w:rPr>
          <w:rFonts w:hint="eastAsia"/>
        </w:rPr>
        <w:t>论</w:t>
      </w:r>
      <w:r>
        <w:rPr>
          <w:rFonts w:hint="eastAsia"/>
        </w:rPr>
        <w:t>表明，现有的制度安排和外部环境不能支撑很高的参保率，更不能实现新农保制度“人口全覆盖”目标。现阶段新农保</w:t>
      </w:r>
      <w:r w:rsidR="00D34921">
        <w:rPr>
          <w:rFonts w:hint="eastAsia"/>
        </w:rPr>
        <w:t>工</w:t>
      </w:r>
      <w:r>
        <w:rPr>
          <w:rFonts w:hint="eastAsia"/>
        </w:rPr>
        <w:t>作的重心应放在提高新农保制度的适应性上。而要提高新农保制度的适应性，需要切实解决好以下几个关键问题。</w:t>
      </w:r>
    </w:p>
    <w:p w:rsidR="00947FE5" w:rsidRDefault="00947FE5" w:rsidP="00947FE5">
      <w:r>
        <w:rPr>
          <w:rFonts w:hint="eastAsia"/>
        </w:rPr>
        <w:t xml:space="preserve">    </w:t>
      </w:r>
      <w:r w:rsidR="00430EC3">
        <w:rPr>
          <w:rFonts w:hint="eastAsia"/>
        </w:rPr>
        <w:t>（</w:t>
      </w:r>
      <w:r>
        <w:rPr>
          <w:rFonts w:hint="eastAsia"/>
        </w:rPr>
        <w:t>1</w:t>
      </w:r>
      <w:r w:rsidR="00430EC3">
        <w:rPr>
          <w:rFonts w:hint="eastAsia"/>
        </w:rPr>
        <w:t>）</w:t>
      </w:r>
      <w:r>
        <w:rPr>
          <w:rFonts w:hint="eastAsia"/>
        </w:rPr>
        <w:t>继续</w:t>
      </w:r>
      <w:r w:rsidR="009D44C9">
        <w:rPr>
          <w:rFonts w:hint="eastAsia"/>
        </w:rPr>
        <w:t>在</w:t>
      </w:r>
      <w:r>
        <w:rPr>
          <w:rFonts w:hint="eastAsia"/>
        </w:rPr>
        <w:t>自愿参保原则下推进新农保，不应强化制度的约束机制甚至把新农保参保原则简单地从“自愿参保”改为“强制参保”。</w:t>
      </w:r>
    </w:p>
    <w:p w:rsidR="00947FE5" w:rsidRDefault="00947FE5" w:rsidP="00947FE5">
      <w:r>
        <w:rPr>
          <w:rFonts w:hint="eastAsia"/>
        </w:rPr>
        <w:t xml:space="preserve">    </w:t>
      </w:r>
      <w:r w:rsidR="00430EC3">
        <w:rPr>
          <w:rFonts w:hint="eastAsia"/>
        </w:rPr>
        <w:t>（</w:t>
      </w:r>
      <w:r>
        <w:rPr>
          <w:rFonts w:hint="eastAsia"/>
        </w:rPr>
        <w:t>2</w:t>
      </w:r>
      <w:r w:rsidR="00430EC3">
        <w:rPr>
          <w:rFonts w:hint="eastAsia"/>
        </w:rPr>
        <w:t>）</w:t>
      </w:r>
      <w:r>
        <w:rPr>
          <w:rFonts w:hint="eastAsia"/>
        </w:rPr>
        <w:t>进</w:t>
      </w:r>
      <w:r w:rsidR="009D44C9">
        <w:rPr>
          <w:rFonts w:hint="eastAsia"/>
        </w:rPr>
        <w:t>一</w:t>
      </w:r>
      <w:r>
        <w:rPr>
          <w:rFonts w:hint="eastAsia"/>
        </w:rPr>
        <w:t>步强化新农保制度的激励机制，核心是建立基础养老金的自然增长机制；应废止父母享受基础养老金与子女参保缴费的捆绑政策。</w:t>
      </w:r>
    </w:p>
    <w:p w:rsidR="00947FE5" w:rsidRDefault="00947FE5" w:rsidP="00947FE5">
      <w:r>
        <w:rPr>
          <w:rFonts w:hint="eastAsia"/>
        </w:rPr>
        <w:t xml:space="preserve">    </w:t>
      </w:r>
      <w:r w:rsidR="00430EC3">
        <w:rPr>
          <w:rFonts w:hint="eastAsia"/>
        </w:rPr>
        <w:t>（</w:t>
      </w:r>
      <w:r>
        <w:rPr>
          <w:rFonts w:hint="eastAsia"/>
        </w:rPr>
        <w:t>3</w:t>
      </w:r>
      <w:r w:rsidR="00430EC3">
        <w:rPr>
          <w:rFonts w:hint="eastAsia"/>
        </w:rPr>
        <w:t>）</w:t>
      </w:r>
      <w:r>
        <w:rPr>
          <w:rFonts w:hint="eastAsia"/>
        </w:rPr>
        <w:t>把新农保的“不能退保”修改为“自愿退保”，以此作为</w:t>
      </w:r>
      <w:r w:rsidR="009D44C9">
        <w:rPr>
          <w:rFonts w:hint="eastAsia"/>
        </w:rPr>
        <w:t>改</w:t>
      </w:r>
      <w:r>
        <w:rPr>
          <w:rFonts w:hint="eastAsia"/>
        </w:rPr>
        <w:t>变新农保外部制度环境约束的突破</w:t>
      </w:r>
      <w:r w:rsidR="009D44C9">
        <w:rPr>
          <w:rFonts w:hint="eastAsia"/>
        </w:rPr>
        <w:t>口</w:t>
      </w:r>
      <w:r>
        <w:rPr>
          <w:rFonts w:hint="eastAsia"/>
        </w:rPr>
        <w:t>，作为提高新农保制度适应性的“牛鼻</w:t>
      </w:r>
      <w:r w:rsidR="009D44C9">
        <w:rPr>
          <w:rFonts w:hint="eastAsia"/>
        </w:rPr>
        <w:t>子</w:t>
      </w:r>
      <w:r>
        <w:rPr>
          <w:rFonts w:hint="eastAsia"/>
        </w:rPr>
        <w:t>”。</w:t>
      </w:r>
    </w:p>
    <w:p w:rsidR="00947FE5" w:rsidRDefault="00947FE5" w:rsidP="00947FE5">
      <w:r>
        <w:rPr>
          <w:rFonts w:hint="eastAsia"/>
        </w:rPr>
        <w:t xml:space="preserve">    </w:t>
      </w:r>
      <w:r w:rsidR="00430EC3">
        <w:rPr>
          <w:rFonts w:hint="eastAsia"/>
        </w:rPr>
        <w:t>（</w:t>
      </w:r>
      <w:r>
        <w:rPr>
          <w:rFonts w:hint="eastAsia"/>
        </w:rPr>
        <w:t>4</w:t>
      </w:r>
      <w:r w:rsidR="00430EC3">
        <w:rPr>
          <w:rFonts w:hint="eastAsia"/>
        </w:rPr>
        <w:t>）</w:t>
      </w:r>
      <w:r>
        <w:rPr>
          <w:rFonts w:hint="eastAsia"/>
        </w:rPr>
        <w:t>在对服务类型进行分类的基础上，实施政府</w:t>
      </w:r>
      <w:r w:rsidR="009D44C9">
        <w:rPr>
          <w:rFonts w:hint="eastAsia"/>
        </w:rPr>
        <w:t>购</w:t>
      </w:r>
      <w:r>
        <w:rPr>
          <w:rFonts w:hint="eastAsia"/>
        </w:rPr>
        <w:t>买服务，重构新农保经办服务体系，把宣传发动工作下沉到村，</w:t>
      </w:r>
      <w:r w:rsidR="009D44C9">
        <w:rPr>
          <w:rFonts w:hint="eastAsia"/>
        </w:rPr>
        <w:t>由</w:t>
      </w:r>
      <w:r>
        <w:rPr>
          <w:rFonts w:hint="eastAsia"/>
        </w:rPr>
        <w:t>政府向</w:t>
      </w:r>
      <w:r w:rsidR="009D44C9">
        <w:rPr>
          <w:rFonts w:hint="eastAsia"/>
        </w:rPr>
        <w:t>村</w:t>
      </w:r>
      <w:r>
        <w:rPr>
          <w:rFonts w:hint="eastAsia"/>
        </w:rPr>
        <w:t>级组织和各类社会组织购买服务。</w:t>
      </w:r>
    </w:p>
    <w:p w:rsidR="00947FE5" w:rsidRDefault="00947FE5" w:rsidP="00947FE5">
      <w:r>
        <w:rPr>
          <w:rFonts w:hint="eastAsia"/>
        </w:rPr>
        <w:t xml:space="preserve">    </w:t>
      </w:r>
      <w:r>
        <w:rPr>
          <w:rFonts w:hint="eastAsia"/>
        </w:rPr>
        <w:t>在研究对象</w:t>
      </w:r>
      <w:r w:rsidR="009D44C9">
        <w:rPr>
          <w:rFonts w:hint="eastAsia"/>
        </w:rPr>
        <w:t>上</w:t>
      </w:r>
      <w:r>
        <w:rPr>
          <w:rFonts w:hint="eastAsia"/>
        </w:rPr>
        <w:t>，本书并没有局限于新农保自身的制度安排和运行机制，而是延伸到了与新农保制度适应</w:t>
      </w:r>
      <w:r w:rsidR="009D44C9">
        <w:rPr>
          <w:rFonts w:hint="eastAsia"/>
        </w:rPr>
        <w:t>性</w:t>
      </w:r>
      <w:r>
        <w:rPr>
          <w:rFonts w:hint="eastAsia"/>
        </w:rPr>
        <w:t>相关的外部环境。我们认为这种研究方法是合理</w:t>
      </w:r>
      <w:proofErr w:type="gramStart"/>
      <w:r>
        <w:rPr>
          <w:rFonts w:hint="eastAsia"/>
        </w:rPr>
        <w:t>且必要</w:t>
      </w:r>
      <w:proofErr w:type="gramEnd"/>
      <w:r>
        <w:rPr>
          <w:rFonts w:hint="eastAsia"/>
        </w:rPr>
        <w:t>的。</w:t>
      </w:r>
    </w:p>
    <w:p w:rsidR="00947FE5" w:rsidRDefault="00947FE5" w:rsidP="00947FE5">
      <w:r>
        <w:t xml:space="preserve">    </w:t>
      </w:r>
      <w:r>
        <w:rPr>
          <w:rFonts w:hint="eastAsia"/>
        </w:rPr>
        <w:t>与</w:t>
      </w:r>
      <w:r w:rsidR="009D44C9">
        <w:rPr>
          <w:rFonts w:hint="eastAsia"/>
        </w:rPr>
        <w:t>同</w:t>
      </w:r>
      <w:r>
        <w:rPr>
          <w:rFonts w:hint="eastAsia"/>
        </w:rPr>
        <w:t>类研究相比，本研究有两点创新和突破。</w:t>
      </w:r>
    </w:p>
    <w:p w:rsidR="00947FE5" w:rsidRDefault="00947FE5" w:rsidP="00947FE5">
      <w:r>
        <w:rPr>
          <w:rFonts w:hint="eastAsia"/>
        </w:rPr>
        <w:t xml:space="preserve">    </w:t>
      </w:r>
      <w:r>
        <w:rPr>
          <w:rFonts w:hint="eastAsia"/>
        </w:rPr>
        <w:t>其一，</w:t>
      </w:r>
      <w:r w:rsidR="009D44C9">
        <w:rPr>
          <w:rFonts w:hint="eastAsia"/>
        </w:rPr>
        <w:t>因</w:t>
      </w:r>
      <w:r>
        <w:rPr>
          <w:rFonts w:hint="eastAsia"/>
        </w:rPr>
        <w:t>为新农保制度具有很强的福利</w:t>
      </w:r>
      <w:r w:rsidR="009D44C9">
        <w:rPr>
          <w:rFonts w:hint="eastAsia"/>
        </w:rPr>
        <w:t>性</w:t>
      </w:r>
      <w:r>
        <w:rPr>
          <w:rFonts w:hint="eastAsia"/>
        </w:rPr>
        <w:t>质，所以一些学者断言</w:t>
      </w:r>
      <w:proofErr w:type="gramStart"/>
      <w:r>
        <w:rPr>
          <w:rFonts w:hint="eastAsia"/>
        </w:rPr>
        <w:t>适龄农民</w:t>
      </w:r>
      <w:proofErr w:type="gramEnd"/>
      <w:r>
        <w:rPr>
          <w:rFonts w:hint="eastAsia"/>
        </w:rPr>
        <w:t>会比较容易认</w:t>
      </w:r>
      <w:r w:rsidR="009D44C9">
        <w:rPr>
          <w:rFonts w:hint="eastAsia"/>
        </w:rPr>
        <w:t>可</w:t>
      </w:r>
      <w:r>
        <w:rPr>
          <w:rFonts w:hint="eastAsia"/>
        </w:rPr>
        <w:t>、接受和参加这一制度。</w:t>
      </w:r>
      <w:r w:rsidR="009D44C9">
        <w:rPr>
          <w:rFonts w:hint="eastAsia"/>
        </w:rPr>
        <w:t>但</w:t>
      </w:r>
      <w:r>
        <w:rPr>
          <w:rFonts w:hint="eastAsia"/>
        </w:rPr>
        <w:t>本项研究在实地调研、文献梳理和理论分析的基础上，得出了</w:t>
      </w:r>
      <w:r>
        <w:rPr>
          <w:rFonts w:hint="eastAsia"/>
        </w:rPr>
        <w:lastRenderedPageBreak/>
        <w:t>新农保制度的运行机制和组织框架都有待完善，其适应性还受到路径依赖、农村治理状况、农</w:t>
      </w:r>
      <w:r w:rsidR="009D44C9">
        <w:rPr>
          <w:rFonts w:hint="eastAsia"/>
        </w:rPr>
        <w:t>民</w:t>
      </w:r>
      <w:r>
        <w:rPr>
          <w:rFonts w:hint="eastAsia"/>
        </w:rPr>
        <w:t>对政府信任度等多种因素影响的结论。这一研究结论是对已有理论和认识的重要创新，也具有显而易见的政策含义，对决策层进一步完善新农保制度及其运行机制具有参考价值。</w:t>
      </w:r>
    </w:p>
    <w:p w:rsidR="00947FE5" w:rsidRDefault="00947FE5" w:rsidP="00947FE5">
      <w:r>
        <w:rPr>
          <w:rFonts w:hint="eastAsia"/>
        </w:rPr>
        <w:t xml:space="preserve">    </w:t>
      </w:r>
      <w:r>
        <w:rPr>
          <w:rFonts w:hint="eastAsia"/>
        </w:rPr>
        <w:t>其二，针对新农</w:t>
      </w:r>
      <w:proofErr w:type="gramStart"/>
      <w:r>
        <w:rPr>
          <w:rFonts w:hint="eastAsia"/>
        </w:rPr>
        <w:t>保试点</w:t>
      </w:r>
      <w:proofErr w:type="gramEnd"/>
      <w:r>
        <w:rPr>
          <w:rFonts w:hint="eastAsia"/>
        </w:rPr>
        <w:t>阶段，农民尤其</w:t>
      </w:r>
      <w:r w:rsidR="00F44725">
        <w:rPr>
          <w:rFonts w:hint="eastAsia"/>
        </w:rPr>
        <w:t>是</w:t>
      </w:r>
      <w:r>
        <w:rPr>
          <w:rFonts w:hint="eastAsia"/>
        </w:rPr>
        <w:t>年轻农民参保率不高的现实，主流的主张是把新农保的“自愿参保”修改为“强制参保”。本项研究在</w:t>
      </w:r>
      <w:r w:rsidR="00F44725">
        <w:rPr>
          <w:rFonts w:hint="eastAsia"/>
        </w:rPr>
        <w:t>理</w:t>
      </w:r>
      <w:r>
        <w:rPr>
          <w:rFonts w:hint="eastAsia"/>
        </w:rPr>
        <w:t>论分析和</w:t>
      </w:r>
      <w:r w:rsidR="00F44725">
        <w:rPr>
          <w:rFonts w:hint="eastAsia"/>
        </w:rPr>
        <w:t>实证</w:t>
      </w:r>
      <w:r>
        <w:rPr>
          <w:rFonts w:hint="eastAsia"/>
        </w:rPr>
        <w:t>研究的基础上，说明了这一思路的不可行性；并就“自愿参保原则</w:t>
      </w:r>
      <w:r w:rsidR="00F44725">
        <w:rPr>
          <w:rFonts w:hint="eastAsia"/>
        </w:rPr>
        <w:t>下</w:t>
      </w:r>
      <w:r>
        <w:rPr>
          <w:rFonts w:hint="eastAsia"/>
        </w:rPr>
        <w:t>如何提高新农保制度的适应性”提出了若</w:t>
      </w:r>
      <w:r w:rsidR="00F44725">
        <w:rPr>
          <w:rFonts w:hint="eastAsia"/>
        </w:rPr>
        <w:t>干</w:t>
      </w:r>
      <w:r>
        <w:rPr>
          <w:rFonts w:hint="eastAsia"/>
        </w:rPr>
        <w:t>具有创新性的意</w:t>
      </w:r>
      <w:r w:rsidR="00F44725">
        <w:rPr>
          <w:rFonts w:hint="eastAsia"/>
        </w:rPr>
        <w:t>见</w:t>
      </w:r>
      <w:r>
        <w:rPr>
          <w:rFonts w:hint="eastAsia"/>
        </w:rPr>
        <w:t>建议。</w:t>
      </w:r>
    </w:p>
    <w:p w:rsidR="00947FE5" w:rsidRDefault="00947FE5" w:rsidP="00947FE5">
      <w:r>
        <w:rPr>
          <w:rFonts w:hint="eastAsia"/>
        </w:rPr>
        <w:t xml:space="preserve">    </w:t>
      </w:r>
      <w:r>
        <w:rPr>
          <w:rFonts w:hint="eastAsia"/>
        </w:rPr>
        <w:t>本书采用实证分析和规范分析相结合的研究方法。在规范分析中，我们站在农民利益的角度来判断问题。应该说，在涉及新农保制度及运行机制的诸多方面，农民的利益与地方政府、新农</w:t>
      </w:r>
      <w:proofErr w:type="gramStart"/>
      <w:r>
        <w:rPr>
          <w:rFonts w:hint="eastAsia"/>
        </w:rPr>
        <w:t>保主管</w:t>
      </w:r>
      <w:proofErr w:type="gramEnd"/>
      <w:r>
        <w:rPr>
          <w:rFonts w:hint="eastAsia"/>
        </w:rPr>
        <w:t>部门</w:t>
      </w:r>
      <w:r w:rsidR="00126B7E">
        <w:rPr>
          <w:rFonts w:hint="eastAsia"/>
        </w:rPr>
        <w:t>及</w:t>
      </w:r>
      <w:r>
        <w:rPr>
          <w:rFonts w:hint="eastAsia"/>
        </w:rPr>
        <w:t>其他利益相关者的利益并</w:t>
      </w:r>
      <w:r w:rsidR="00126B7E">
        <w:rPr>
          <w:rFonts w:hint="eastAsia"/>
        </w:rPr>
        <w:t>不</w:t>
      </w:r>
      <w:r>
        <w:rPr>
          <w:rFonts w:hint="eastAsia"/>
        </w:rPr>
        <w:t>总</w:t>
      </w:r>
      <w:r w:rsidR="00126B7E">
        <w:rPr>
          <w:rFonts w:hint="eastAsia"/>
        </w:rPr>
        <w:t>是</w:t>
      </w:r>
      <w:r>
        <w:rPr>
          <w:rFonts w:hint="eastAsia"/>
        </w:rPr>
        <w:t>一致的。本调查反对学术研究的部门利益化，是否有利于农民的利益是我们</w:t>
      </w:r>
      <w:proofErr w:type="gramStart"/>
      <w:r>
        <w:rPr>
          <w:rFonts w:hint="eastAsia"/>
        </w:rPr>
        <w:t>做价</w:t>
      </w:r>
      <w:proofErr w:type="gramEnd"/>
      <w:r>
        <w:rPr>
          <w:rFonts w:hint="eastAsia"/>
        </w:rPr>
        <w:t>值判断的基本准则。</w:t>
      </w:r>
    </w:p>
    <w:p w:rsidR="00947FE5" w:rsidRDefault="00947FE5" w:rsidP="00947FE5">
      <w:r>
        <w:rPr>
          <w:rFonts w:hint="eastAsia"/>
        </w:rPr>
        <w:t xml:space="preserve">    </w:t>
      </w:r>
      <w:r>
        <w:rPr>
          <w:rFonts w:hint="eastAsia"/>
        </w:rPr>
        <w:t>本书的</w:t>
      </w:r>
      <w:r>
        <w:rPr>
          <w:rFonts w:hint="eastAsia"/>
        </w:rPr>
        <w:t>69</w:t>
      </w:r>
      <w:r>
        <w:rPr>
          <w:rFonts w:hint="eastAsia"/>
        </w:rPr>
        <w:t>个农户案例研究，不仅可以弥补定量研究的不足以加深对定</w:t>
      </w:r>
      <w:r w:rsidR="00126B7E">
        <w:rPr>
          <w:rFonts w:hint="eastAsia"/>
        </w:rPr>
        <w:t>量</w:t>
      </w:r>
      <w:r>
        <w:rPr>
          <w:rFonts w:hint="eastAsia"/>
        </w:rPr>
        <w:t>研究结果的理解，而且也是珍贵的历史资料。</w:t>
      </w:r>
    </w:p>
    <w:p w:rsidR="00947FE5" w:rsidRDefault="00947FE5" w:rsidP="00947FE5">
      <w:r>
        <w:rPr>
          <w:rFonts w:hint="eastAsia"/>
        </w:rPr>
        <w:t xml:space="preserve">    </w:t>
      </w:r>
      <w:r w:rsidR="00126B7E">
        <w:rPr>
          <w:rFonts w:hint="eastAsia"/>
        </w:rPr>
        <w:t>感谢重庆市社会科学院陈澍院长、郑州市</w:t>
      </w:r>
      <w:r>
        <w:rPr>
          <w:rFonts w:hint="eastAsia"/>
        </w:rPr>
        <w:t>财政局王春山局长、河南省财政厅综台处孙翠芬处</w:t>
      </w:r>
      <w:r w:rsidR="00126B7E">
        <w:rPr>
          <w:rFonts w:hint="eastAsia"/>
        </w:rPr>
        <w:t>长</w:t>
      </w:r>
      <w:r>
        <w:rPr>
          <w:rFonts w:hint="eastAsia"/>
        </w:rPr>
        <w:t>、江苏省人保</w:t>
      </w:r>
      <w:proofErr w:type="gramStart"/>
      <w:r>
        <w:rPr>
          <w:rFonts w:hint="eastAsia"/>
        </w:rPr>
        <w:t>厅</w:t>
      </w:r>
      <w:r w:rsidR="00126B7E">
        <w:rPr>
          <w:rFonts w:hint="eastAsia"/>
        </w:rPr>
        <w:t>谈</w:t>
      </w:r>
      <w:r>
        <w:rPr>
          <w:rFonts w:hint="eastAsia"/>
        </w:rPr>
        <w:t>琳</w:t>
      </w:r>
      <w:proofErr w:type="gramEnd"/>
      <w:r>
        <w:rPr>
          <w:rFonts w:hint="eastAsia"/>
        </w:rPr>
        <w:t>、青县县委</w:t>
      </w:r>
      <w:r w:rsidR="00126B7E">
        <w:rPr>
          <w:rFonts w:hint="eastAsia"/>
        </w:rPr>
        <w:t>宣</w:t>
      </w:r>
      <w:r>
        <w:rPr>
          <w:rFonts w:hint="eastAsia"/>
        </w:rPr>
        <w:t>传部刘</w:t>
      </w:r>
      <w:proofErr w:type="gramStart"/>
      <w:r>
        <w:rPr>
          <w:rFonts w:hint="eastAsia"/>
        </w:rPr>
        <w:t>春雨常务</w:t>
      </w:r>
      <w:proofErr w:type="gramEnd"/>
      <w:r>
        <w:rPr>
          <w:rFonts w:hint="eastAsia"/>
        </w:rPr>
        <w:t>副部长在选择和联系有关调研县</w:t>
      </w:r>
      <w:r w:rsidR="00430EC3">
        <w:rPr>
          <w:rFonts w:hint="eastAsia"/>
        </w:rPr>
        <w:t>（</w:t>
      </w:r>
      <w:r>
        <w:rPr>
          <w:rFonts w:hint="eastAsia"/>
        </w:rPr>
        <w:t>市</w:t>
      </w:r>
      <w:r w:rsidR="00430EC3">
        <w:rPr>
          <w:rFonts w:hint="eastAsia"/>
        </w:rPr>
        <w:t>）</w:t>
      </w:r>
      <w:r w:rsidR="00126B7E">
        <w:rPr>
          <w:rFonts w:hint="eastAsia"/>
        </w:rPr>
        <w:t>中给予</w:t>
      </w:r>
      <w:r>
        <w:rPr>
          <w:rFonts w:hint="eastAsia"/>
        </w:rPr>
        <w:t>的帮助；感谢调研县</w:t>
      </w:r>
      <w:r w:rsidR="00430EC3">
        <w:rPr>
          <w:rFonts w:hint="eastAsia"/>
        </w:rPr>
        <w:t>（</w:t>
      </w:r>
      <w:r>
        <w:rPr>
          <w:rFonts w:hint="eastAsia"/>
        </w:rPr>
        <w:t>市</w:t>
      </w:r>
      <w:r w:rsidR="00430EC3">
        <w:rPr>
          <w:rFonts w:hint="eastAsia"/>
        </w:rPr>
        <w:t>）</w:t>
      </w:r>
      <w:r w:rsidR="00126B7E">
        <w:rPr>
          <w:rFonts w:hint="eastAsia"/>
        </w:rPr>
        <w:t>各</w:t>
      </w:r>
      <w:r>
        <w:rPr>
          <w:rFonts w:hint="eastAsia"/>
        </w:rPr>
        <w:t>级</w:t>
      </w:r>
      <w:r w:rsidR="00126B7E">
        <w:rPr>
          <w:rFonts w:hint="eastAsia"/>
        </w:rPr>
        <w:t>干</w:t>
      </w:r>
      <w:r>
        <w:rPr>
          <w:rFonts w:hint="eastAsia"/>
        </w:rPr>
        <w:t>部的支持配合；尤其感谢</w:t>
      </w:r>
      <w:r w:rsidR="00126B7E">
        <w:rPr>
          <w:rFonts w:hint="eastAsia"/>
        </w:rPr>
        <w:t>入</w:t>
      </w:r>
      <w:r>
        <w:rPr>
          <w:rFonts w:hint="eastAsia"/>
        </w:rPr>
        <w:t>户调查的对象，他们的热情、朴实、生存状况以及对国家政策的关心和忧虑给我们留下</w:t>
      </w:r>
      <w:r w:rsidR="00126B7E">
        <w:rPr>
          <w:rFonts w:hint="eastAsia"/>
        </w:rPr>
        <w:t>了</w:t>
      </w:r>
      <w:r>
        <w:rPr>
          <w:rFonts w:hint="eastAsia"/>
        </w:rPr>
        <w:t>难以忘怀的深刻印象，也给我们完成这</w:t>
      </w:r>
      <w:r w:rsidR="00126B7E">
        <w:rPr>
          <w:rFonts w:hint="eastAsia"/>
        </w:rPr>
        <w:t>一项目</w:t>
      </w:r>
      <w:r>
        <w:rPr>
          <w:rFonts w:hint="eastAsia"/>
        </w:rPr>
        <w:t>提供了动力。</w:t>
      </w:r>
    </w:p>
    <w:p w:rsidR="00947FE5" w:rsidRDefault="00947FE5" w:rsidP="00947FE5">
      <w:r>
        <w:rPr>
          <w:rFonts w:hint="eastAsia"/>
        </w:rPr>
        <w:t xml:space="preserve">    </w:t>
      </w:r>
      <w:r>
        <w:rPr>
          <w:rFonts w:hint="eastAsia"/>
        </w:rPr>
        <w:t>在实地调研中，常熟</w:t>
      </w:r>
      <w:r w:rsidR="00126B7E">
        <w:rPr>
          <w:rFonts w:hint="eastAsia"/>
        </w:rPr>
        <w:t>市的农户问卷调查由常熟市理工</w:t>
      </w:r>
      <w:r>
        <w:rPr>
          <w:rFonts w:hint="eastAsia"/>
        </w:rPr>
        <w:t>学院学生完成，其他</w:t>
      </w:r>
      <w:r>
        <w:rPr>
          <w:rFonts w:hint="eastAsia"/>
        </w:rPr>
        <w:t>4</w:t>
      </w:r>
      <w:r>
        <w:rPr>
          <w:rFonts w:hint="eastAsia"/>
        </w:rPr>
        <w:t>个县</w:t>
      </w:r>
      <w:r w:rsidR="00430EC3">
        <w:rPr>
          <w:rFonts w:hint="eastAsia"/>
        </w:rPr>
        <w:t>（</w:t>
      </w:r>
      <w:r>
        <w:rPr>
          <w:rFonts w:hint="eastAsia"/>
        </w:rPr>
        <w:t>市</w:t>
      </w:r>
      <w:r w:rsidR="00430EC3">
        <w:rPr>
          <w:rFonts w:hint="eastAsia"/>
        </w:rPr>
        <w:t>）</w:t>
      </w:r>
      <w:r>
        <w:rPr>
          <w:rFonts w:hint="eastAsia"/>
        </w:rPr>
        <w:t>的农</w:t>
      </w:r>
      <w:r w:rsidR="00126B7E">
        <w:rPr>
          <w:rFonts w:hint="eastAsia"/>
        </w:rPr>
        <w:t>户</w:t>
      </w:r>
      <w:r>
        <w:rPr>
          <w:rFonts w:hint="eastAsia"/>
        </w:rPr>
        <w:t>问卷均由本项研究的课题组成员和</w:t>
      </w:r>
      <w:r w:rsidR="00126B7E">
        <w:rPr>
          <w:rFonts w:hint="eastAsia"/>
        </w:rPr>
        <w:t>固</w:t>
      </w:r>
      <w:r>
        <w:rPr>
          <w:rFonts w:hint="eastAsia"/>
        </w:rPr>
        <w:t>定的在校硕</w:t>
      </w:r>
      <w:r w:rsidR="00126B7E">
        <w:rPr>
          <w:rFonts w:hint="eastAsia"/>
        </w:rPr>
        <w:t>士</w:t>
      </w:r>
      <w:r>
        <w:rPr>
          <w:rFonts w:hint="eastAsia"/>
        </w:rPr>
        <w:t>研究</w:t>
      </w:r>
      <w:r w:rsidR="00126B7E">
        <w:rPr>
          <w:rFonts w:hint="eastAsia"/>
        </w:rPr>
        <w:t>生和博士研究生完成。中国社会科学院研究生院的硕士研究生李越参与了青县、姜堰市、</w:t>
      </w:r>
      <w:r w:rsidR="0082199D">
        <w:rPr>
          <w:rFonts w:hint="eastAsia"/>
        </w:rPr>
        <w:t>荥阳</w:t>
      </w:r>
      <w:r w:rsidR="00126B7E">
        <w:rPr>
          <w:rFonts w:hint="eastAsia"/>
        </w:rPr>
        <w:t>市、社旗县、酉阳县的调查；中国</w:t>
      </w:r>
      <w:r>
        <w:rPr>
          <w:rFonts w:hint="eastAsia"/>
        </w:rPr>
        <w:t>社会科学院研究生院</w:t>
      </w:r>
      <w:r w:rsidR="00126B7E">
        <w:rPr>
          <w:rFonts w:hint="eastAsia"/>
        </w:rPr>
        <w:t>博</w:t>
      </w:r>
      <w:r>
        <w:rPr>
          <w:rFonts w:hint="eastAsia"/>
        </w:rPr>
        <w:t>士研究生郭晓燕参与了姜堰市、荥阳市、社旗</w:t>
      </w:r>
      <w:r w:rsidR="00126B7E">
        <w:rPr>
          <w:rFonts w:hint="eastAsia"/>
        </w:rPr>
        <w:t>县</w:t>
      </w:r>
      <w:r>
        <w:rPr>
          <w:rFonts w:hint="eastAsia"/>
        </w:rPr>
        <w:t>、酉阳县的调查；郑州太学新闻学院硕士研究生庞华、张倩、林静参与了青县、荥阳市、社旗县的调查；</w:t>
      </w:r>
      <w:r w:rsidR="00126B7E">
        <w:rPr>
          <w:rFonts w:hint="eastAsia"/>
        </w:rPr>
        <w:t>中国社会科学院农发所刘长全副研究员参与了常熟市</w:t>
      </w:r>
      <w:r>
        <w:rPr>
          <w:rFonts w:hint="eastAsia"/>
        </w:rPr>
        <w:t>和酉阳县的调查；中国社会科学院农发所博士后张</w:t>
      </w:r>
      <w:proofErr w:type="gramStart"/>
      <w:r>
        <w:rPr>
          <w:rFonts w:hint="eastAsia"/>
        </w:rPr>
        <w:t>鸣鸣</w:t>
      </w:r>
      <w:proofErr w:type="gramEnd"/>
      <w:r>
        <w:rPr>
          <w:rFonts w:hint="eastAsia"/>
        </w:rPr>
        <w:t>、</w:t>
      </w:r>
      <w:r w:rsidR="00126B7E">
        <w:rPr>
          <w:rFonts w:hint="eastAsia"/>
        </w:rPr>
        <w:t>西</w:t>
      </w:r>
      <w:r>
        <w:rPr>
          <w:rFonts w:hint="eastAsia"/>
        </w:rPr>
        <w:t>南民族</w:t>
      </w:r>
      <w:r w:rsidR="00126B7E">
        <w:rPr>
          <w:rFonts w:hint="eastAsia"/>
        </w:rPr>
        <w:t>大</w:t>
      </w:r>
      <w:r>
        <w:rPr>
          <w:rFonts w:hint="eastAsia"/>
        </w:rPr>
        <w:t>学博士唐勇志参与了酉阳县的调查；笔者参与了</w:t>
      </w:r>
      <w:r>
        <w:rPr>
          <w:rFonts w:hint="eastAsia"/>
        </w:rPr>
        <w:t>6</w:t>
      </w:r>
      <w:r>
        <w:rPr>
          <w:rFonts w:hint="eastAsia"/>
        </w:rPr>
        <w:t>个县</w:t>
      </w:r>
      <w:r w:rsidR="00430EC3">
        <w:rPr>
          <w:rFonts w:hint="eastAsia"/>
        </w:rPr>
        <w:t>（</w:t>
      </w:r>
      <w:r>
        <w:rPr>
          <w:rFonts w:hint="eastAsia"/>
        </w:rPr>
        <w:t>市</w:t>
      </w:r>
      <w:r w:rsidR="00430EC3">
        <w:rPr>
          <w:rFonts w:hint="eastAsia"/>
        </w:rPr>
        <w:t>）</w:t>
      </w:r>
      <w:r>
        <w:rPr>
          <w:rFonts w:hint="eastAsia"/>
        </w:rPr>
        <w:t>的所有调查。从提高问卷质量考虑，本项研究的农户问卷均由调查人员亲自输人。书中最后的附录部分收录的是李越、林静和庞华三位参与调研的硕</w:t>
      </w:r>
      <w:r w:rsidR="0012572E">
        <w:rPr>
          <w:rFonts w:hint="eastAsia"/>
        </w:rPr>
        <w:t>士</w:t>
      </w:r>
      <w:r>
        <w:rPr>
          <w:rFonts w:hint="eastAsia"/>
        </w:rPr>
        <w:t>研究生的调研感言。很感谢她们以及其他参与调研的老师和同学们在这项研究中的付出。距离</w:t>
      </w:r>
      <w:r w:rsidR="0012572E">
        <w:rPr>
          <w:rFonts w:hint="eastAsia"/>
        </w:rPr>
        <w:t>调</w:t>
      </w:r>
      <w:r>
        <w:rPr>
          <w:rFonts w:hint="eastAsia"/>
        </w:rPr>
        <w:t>研结束已经有近一年的时间了。</w:t>
      </w:r>
      <w:r w:rsidR="0012572E">
        <w:rPr>
          <w:rFonts w:hint="eastAsia"/>
        </w:rPr>
        <w:t>目</w:t>
      </w:r>
      <w:r>
        <w:rPr>
          <w:rFonts w:hint="eastAsia"/>
        </w:rPr>
        <w:t>前林静还没有毕业、李越毕业后在中国社科院研究生院攻读博</w:t>
      </w:r>
      <w:r w:rsidR="0012572E">
        <w:rPr>
          <w:rFonts w:hint="eastAsia"/>
        </w:rPr>
        <w:t>士</w:t>
      </w:r>
      <w:r>
        <w:rPr>
          <w:rFonts w:hint="eastAsia"/>
        </w:rPr>
        <w:t>学位，庞华远赴德国攻读博士学位，衷心祝愿她们有一个美好的未来。</w:t>
      </w:r>
    </w:p>
    <w:p w:rsidR="00947FE5" w:rsidRDefault="00947FE5" w:rsidP="00947FE5">
      <w:r>
        <w:rPr>
          <w:rFonts w:hint="eastAsia"/>
        </w:rPr>
        <w:t xml:space="preserve">    </w:t>
      </w:r>
      <w:r>
        <w:rPr>
          <w:rFonts w:hint="eastAsia"/>
        </w:rPr>
        <w:t>受福</w:t>
      </w:r>
      <w:proofErr w:type="gramStart"/>
      <w:r>
        <w:rPr>
          <w:rFonts w:hint="eastAsia"/>
        </w:rPr>
        <w:t>特</w:t>
      </w:r>
      <w:proofErr w:type="gramEnd"/>
      <w:r>
        <w:rPr>
          <w:rFonts w:hint="eastAsia"/>
        </w:rPr>
        <w:t>基金会资助，笔者于</w:t>
      </w:r>
      <w:r>
        <w:rPr>
          <w:rFonts w:hint="eastAsia"/>
        </w:rPr>
        <w:t>2010</w:t>
      </w:r>
      <w:r>
        <w:rPr>
          <w:rFonts w:hint="eastAsia"/>
        </w:rPr>
        <w:t>年</w:t>
      </w:r>
      <w:r>
        <w:rPr>
          <w:rFonts w:hint="eastAsia"/>
        </w:rPr>
        <w:t>11</w:t>
      </w:r>
      <w:r>
        <w:rPr>
          <w:rFonts w:hint="eastAsia"/>
        </w:rPr>
        <w:t>月底</w:t>
      </w:r>
      <w:proofErr w:type="gramStart"/>
      <w:r>
        <w:rPr>
          <w:rFonts w:hint="eastAsia"/>
        </w:rPr>
        <w:t>赴位于</w:t>
      </w:r>
      <w:proofErr w:type="gramEnd"/>
      <w:r>
        <w:rPr>
          <w:rFonts w:hint="eastAsia"/>
        </w:rPr>
        <w:t>海牙的荷兰社会发展研究所</w:t>
      </w:r>
      <w:r w:rsidR="00430EC3">
        <w:rPr>
          <w:rFonts w:hint="eastAsia"/>
        </w:rPr>
        <w:t>（</w:t>
      </w:r>
      <w:r>
        <w:rPr>
          <w:rFonts w:hint="eastAsia"/>
        </w:rPr>
        <w:t>Inte</w:t>
      </w:r>
      <w:r w:rsidR="0012572E">
        <w:rPr>
          <w:rFonts w:hint="eastAsia"/>
        </w:rPr>
        <w:t>r</w:t>
      </w:r>
      <w:r>
        <w:rPr>
          <w:rFonts w:hint="eastAsia"/>
        </w:rPr>
        <w:t>na</w:t>
      </w:r>
      <w:r w:rsidR="0012572E">
        <w:rPr>
          <w:rFonts w:hint="eastAsia"/>
        </w:rPr>
        <w:t>tional I</w:t>
      </w:r>
      <w:r>
        <w:rPr>
          <w:rFonts w:hint="eastAsia"/>
        </w:rPr>
        <w:t>nst</w:t>
      </w:r>
      <w:r w:rsidR="0012572E">
        <w:rPr>
          <w:rFonts w:hint="eastAsia"/>
        </w:rPr>
        <w:t>i</w:t>
      </w:r>
      <w:r>
        <w:rPr>
          <w:rFonts w:hint="eastAsia"/>
        </w:rPr>
        <w:t xml:space="preserve">tute </w:t>
      </w:r>
      <w:r w:rsidR="0012572E">
        <w:rPr>
          <w:rFonts w:hint="eastAsia"/>
        </w:rPr>
        <w:t>of S</w:t>
      </w:r>
      <w:r>
        <w:rPr>
          <w:rFonts w:hint="eastAsia"/>
        </w:rPr>
        <w:t>oci</w:t>
      </w:r>
      <w:r w:rsidR="0012572E">
        <w:rPr>
          <w:rFonts w:hint="eastAsia"/>
        </w:rPr>
        <w:t>al S</w:t>
      </w:r>
      <w:r>
        <w:rPr>
          <w:rFonts w:hint="eastAsia"/>
        </w:rPr>
        <w:t>tud</w:t>
      </w:r>
      <w:r w:rsidR="0012572E">
        <w:rPr>
          <w:rFonts w:hint="eastAsia"/>
        </w:rPr>
        <w:t>i</w:t>
      </w:r>
      <w:r>
        <w:rPr>
          <w:rFonts w:hint="eastAsia"/>
        </w:rPr>
        <w:t>es</w:t>
      </w:r>
      <w:r w:rsidR="00430EC3">
        <w:rPr>
          <w:rFonts w:hint="eastAsia"/>
        </w:rPr>
        <w:t>）</w:t>
      </w:r>
      <w:r>
        <w:rPr>
          <w:rFonts w:hint="eastAsia"/>
        </w:rPr>
        <w:t>进行为期一年的访问。感谢福</w:t>
      </w:r>
      <w:proofErr w:type="gramStart"/>
      <w:r>
        <w:rPr>
          <w:rFonts w:hint="eastAsia"/>
        </w:rPr>
        <w:t>特</w:t>
      </w:r>
      <w:proofErr w:type="gramEnd"/>
      <w:r>
        <w:rPr>
          <w:rFonts w:hint="eastAsia"/>
        </w:rPr>
        <w:t>基金会和中国社会科学院农发所给予的这个机会，使得笔者有较为充裕的时间来静心完成这个研究项目。</w:t>
      </w:r>
    </w:p>
    <w:p w:rsidR="00947FE5" w:rsidRDefault="00947FE5" w:rsidP="00947FE5">
      <w:r>
        <w:rPr>
          <w:rFonts w:hint="eastAsia"/>
        </w:rPr>
        <w:t xml:space="preserve">    </w:t>
      </w:r>
      <w:r>
        <w:rPr>
          <w:rFonts w:hint="eastAsia"/>
        </w:rPr>
        <w:t>这一研究项目由本人和中国社会科</w:t>
      </w:r>
      <w:r w:rsidR="0012572E">
        <w:rPr>
          <w:rFonts w:hint="eastAsia"/>
        </w:rPr>
        <w:t>学院农发所杜志雄研究员共同主持。本书最后编撰和定稿也由我们二人共</w:t>
      </w:r>
      <w:r>
        <w:rPr>
          <w:rFonts w:hint="eastAsia"/>
        </w:rPr>
        <w:t>同完成。</w:t>
      </w:r>
    </w:p>
    <w:p w:rsidR="00947FE5" w:rsidRDefault="00947FE5" w:rsidP="00947FE5">
      <w:r>
        <w:rPr>
          <w:rFonts w:hint="eastAsia"/>
        </w:rPr>
        <w:t xml:space="preserve">    </w:t>
      </w:r>
      <w:r>
        <w:rPr>
          <w:rFonts w:hint="eastAsia"/>
        </w:rPr>
        <w:t>中国社会科学院学部委员张晓山研究</w:t>
      </w:r>
      <w:r w:rsidR="0012572E">
        <w:rPr>
          <w:rFonts w:hint="eastAsia"/>
        </w:rPr>
        <w:t>员</w:t>
      </w:r>
      <w:r>
        <w:rPr>
          <w:rFonts w:hint="eastAsia"/>
        </w:rPr>
        <w:t>在百忙之中对书稿进行了审阅，并写了序。张老师是我读博士研究生期间的指导老师。这十多年来，我从张老师身</w:t>
      </w:r>
      <w:r w:rsidR="0012572E">
        <w:rPr>
          <w:rFonts w:hint="eastAsia"/>
        </w:rPr>
        <w:t>上学到了太多的东西，也得到了张老师</w:t>
      </w:r>
      <w:r>
        <w:rPr>
          <w:rFonts w:hint="eastAsia"/>
        </w:rPr>
        <w:t>至关重要的帮助。本书的其他作者也都是张老师的学生，这本书权作学</w:t>
      </w:r>
      <w:r w:rsidR="0012572E">
        <w:rPr>
          <w:rFonts w:hint="eastAsia"/>
        </w:rPr>
        <w:t>生</w:t>
      </w:r>
      <w:r>
        <w:rPr>
          <w:rFonts w:hint="eastAsia"/>
        </w:rPr>
        <w:t>交给张老师的学习汇报。</w:t>
      </w:r>
    </w:p>
    <w:p w:rsidR="0082199D" w:rsidRDefault="00947FE5" w:rsidP="00947FE5">
      <w:pPr>
        <w:rPr>
          <w:rFonts w:hint="eastAsia"/>
        </w:rPr>
      </w:pPr>
      <w:r>
        <w:rPr>
          <w:rFonts w:hint="eastAsia"/>
        </w:rPr>
        <w:t xml:space="preserve">    </w:t>
      </w:r>
    </w:p>
    <w:p w:rsidR="00947FE5" w:rsidRPr="0082199D" w:rsidRDefault="00947FE5" w:rsidP="0082199D">
      <w:pPr>
        <w:ind w:firstLineChars="3400" w:firstLine="7168"/>
        <w:rPr>
          <w:rFonts w:ascii="楷体" w:eastAsia="楷体" w:hAnsi="楷体"/>
          <w:b/>
        </w:rPr>
      </w:pPr>
      <w:r w:rsidRPr="0082199D">
        <w:rPr>
          <w:rFonts w:ascii="楷体" w:eastAsia="楷体" w:hAnsi="楷体" w:hint="eastAsia"/>
          <w:b/>
        </w:rPr>
        <w:t>崔红志</w:t>
      </w:r>
    </w:p>
    <w:p w:rsidR="00947FE5" w:rsidRPr="0082199D" w:rsidRDefault="0012572E" w:rsidP="0082199D">
      <w:pPr>
        <w:ind w:firstLineChars="2450" w:firstLine="5165"/>
        <w:rPr>
          <w:rFonts w:ascii="楷体" w:eastAsia="楷体" w:hAnsi="楷体"/>
          <w:b/>
        </w:rPr>
      </w:pPr>
      <w:r w:rsidRPr="0082199D">
        <w:rPr>
          <w:rFonts w:ascii="楷体" w:eastAsia="楷体" w:hAnsi="楷体" w:hint="eastAsia"/>
          <w:b/>
        </w:rPr>
        <w:t>2011年10月初写于荷兰海牙</w:t>
      </w:r>
    </w:p>
    <w:sectPr w:rsidR="00947FE5" w:rsidRPr="0082199D" w:rsidSect="00FC306F">
      <w:footnotePr>
        <w:numFmt w:val="decimalEnclosedCircleChinese"/>
      </w:footnotePr>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18" w:rsidRDefault="00EC1818" w:rsidP="008A213A">
      <w:r>
        <w:separator/>
      </w:r>
    </w:p>
  </w:endnote>
  <w:endnote w:type="continuationSeparator" w:id="0">
    <w:p w:rsidR="00EC1818" w:rsidRDefault="00EC1818" w:rsidP="008A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18" w:rsidRDefault="00EC1818" w:rsidP="008A213A">
      <w:r>
        <w:separator/>
      </w:r>
    </w:p>
  </w:footnote>
  <w:footnote w:type="continuationSeparator" w:id="0">
    <w:p w:rsidR="00EC1818" w:rsidRDefault="00EC1818" w:rsidP="008A213A">
      <w:r>
        <w:continuationSeparator/>
      </w:r>
    </w:p>
  </w:footnote>
  <w:footnote w:id="1">
    <w:p w:rsidR="008A213A" w:rsidRDefault="008A213A">
      <w:pPr>
        <w:pStyle w:val="a4"/>
      </w:pPr>
      <w:r>
        <w:rPr>
          <w:rStyle w:val="a5"/>
        </w:rPr>
        <w:footnoteRef/>
      </w:r>
      <w:r>
        <w:t xml:space="preserve"> </w:t>
      </w:r>
      <w:r w:rsidR="00430EC3">
        <w:rPr>
          <w:rFonts w:hint="eastAsia"/>
        </w:rPr>
        <w:t>值得指出的是，新老农保虽有一定联系，但这种联系并没有改变新农</w:t>
      </w:r>
      <w:proofErr w:type="gramStart"/>
      <w:r w:rsidR="00430EC3">
        <w:rPr>
          <w:rFonts w:hint="eastAsia"/>
        </w:rPr>
        <w:t>保试点</w:t>
      </w:r>
      <w:proofErr w:type="gramEnd"/>
      <w:r w:rsidR="00430EC3">
        <w:rPr>
          <w:rFonts w:hint="eastAsia"/>
        </w:rPr>
        <w:t>是一项开创性工作的特征。老农保并没有太多可供新农保借鉴的现成经验。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22D8"/>
    <w:multiLevelType w:val="hybridMultilevel"/>
    <w:tmpl w:val="188628F6"/>
    <w:lvl w:ilvl="0" w:tplc="C33C7F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C9"/>
    <w:rsid w:val="000B7878"/>
    <w:rsid w:val="0012572E"/>
    <w:rsid w:val="00126B7E"/>
    <w:rsid w:val="0022667D"/>
    <w:rsid w:val="00247360"/>
    <w:rsid w:val="0036177A"/>
    <w:rsid w:val="003C16CB"/>
    <w:rsid w:val="00430EC3"/>
    <w:rsid w:val="00657188"/>
    <w:rsid w:val="006D726E"/>
    <w:rsid w:val="0082199D"/>
    <w:rsid w:val="008608AD"/>
    <w:rsid w:val="008A213A"/>
    <w:rsid w:val="00947FE5"/>
    <w:rsid w:val="009C21F8"/>
    <w:rsid w:val="009D44C9"/>
    <w:rsid w:val="00A2569D"/>
    <w:rsid w:val="00BE6A14"/>
    <w:rsid w:val="00C178C9"/>
    <w:rsid w:val="00C4313E"/>
    <w:rsid w:val="00C44C30"/>
    <w:rsid w:val="00D3201D"/>
    <w:rsid w:val="00D34921"/>
    <w:rsid w:val="00E80A2C"/>
    <w:rsid w:val="00EC1818"/>
    <w:rsid w:val="00F44725"/>
    <w:rsid w:val="00F97A40"/>
    <w:rsid w:val="00FC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FE5"/>
    <w:pPr>
      <w:ind w:firstLineChars="200" w:firstLine="420"/>
    </w:pPr>
  </w:style>
  <w:style w:type="paragraph" w:styleId="a4">
    <w:name w:val="footnote text"/>
    <w:basedOn w:val="a"/>
    <w:link w:val="Char"/>
    <w:uiPriority w:val="99"/>
    <w:semiHidden/>
    <w:unhideWhenUsed/>
    <w:rsid w:val="008A213A"/>
    <w:pPr>
      <w:snapToGrid w:val="0"/>
      <w:jc w:val="left"/>
    </w:pPr>
    <w:rPr>
      <w:sz w:val="18"/>
      <w:szCs w:val="18"/>
    </w:rPr>
  </w:style>
  <w:style w:type="character" w:customStyle="1" w:styleId="Char">
    <w:name w:val="脚注文本 Char"/>
    <w:basedOn w:val="a0"/>
    <w:link w:val="a4"/>
    <w:uiPriority w:val="99"/>
    <w:semiHidden/>
    <w:rsid w:val="008A213A"/>
    <w:rPr>
      <w:sz w:val="18"/>
      <w:szCs w:val="18"/>
    </w:rPr>
  </w:style>
  <w:style w:type="character" w:styleId="a5">
    <w:name w:val="footnote reference"/>
    <w:basedOn w:val="a0"/>
    <w:uiPriority w:val="99"/>
    <w:semiHidden/>
    <w:unhideWhenUsed/>
    <w:rsid w:val="008A213A"/>
    <w:rPr>
      <w:vertAlign w:val="superscript"/>
    </w:rPr>
  </w:style>
  <w:style w:type="paragraph" w:styleId="a6">
    <w:name w:val="Balloon Text"/>
    <w:basedOn w:val="a"/>
    <w:link w:val="Char0"/>
    <w:uiPriority w:val="99"/>
    <w:semiHidden/>
    <w:unhideWhenUsed/>
    <w:rsid w:val="00A2569D"/>
    <w:rPr>
      <w:sz w:val="18"/>
      <w:szCs w:val="18"/>
    </w:rPr>
  </w:style>
  <w:style w:type="character" w:customStyle="1" w:styleId="Char0">
    <w:name w:val="批注框文本 Char"/>
    <w:basedOn w:val="a0"/>
    <w:link w:val="a6"/>
    <w:uiPriority w:val="99"/>
    <w:semiHidden/>
    <w:rsid w:val="00A256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FE5"/>
    <w:pPr>
      <w:ind w:firstLineChars="200" w:firstLine="420"/>
    </w:pPr>
  </w:style>
  <w:style w:type="paragraph" w:styleId="a4">
    <w:name w:val="footnote text"/>
    <w:basedOn w:val="a"/>
    <w:link w:val="Char"/>
    <w:uiPriority w:val="99"/>
    <w:semiHidden/>
    <w:unhideWhenUsed/>
    <w:rsid w:val="008A213A"/>
    <w:pPr>
      <w:snapToGrid w:val="0"/>
      <w:jc w:val="left"/>
    </w:pPr>
    <w:rPr>
      <w:sz w:val="18"/>
      <w:szCs w:val="18"/>
    </w:rPr>
  </w:style>
  <w:style w:type="character" w:customStyle="1" w:styleId="Char">
    <w:name w:val="脚注文本 Char"/>
    <w:basedOn w:val="a0"/>
    <w:link w:val="a4"/>
    <w:uiPriority w:val="99"/>
    <w:semiHidden/>
    <w:rsid w:val="008A213A"/>
    <w:rPr>
      <w:sz w:val="18"/>
      <w:szCs w:val="18"/>
    </w:rPr>
  </w:style>
  <w:style w:type="character" w:styleId="a5">
    <w:name w:val="footnote reference"/>
    <w:basedOn w:val="a0"/>
    <w:uiPriority w:val="99"/>
    <w:semiHidden/>
    <w:unhideWhenUsed/>
    <w:rsid w:val="008A213A"/>
    <w:rPr>
      <w:vertAlign w:val="superscript"/>
    </w:rPr>
  </w:style>
  <w:style w:type="paragraph" w:styleId="a6">
    <w:name w:val="Balloon Text"/>
    <w:basedOn w:val="a"/>
    <w:link w:val="Char0"/>
    <w:uiPriority w:val="99"/>
    <w:semiHidden/>
    <w:unhideWhenUsed/>
    <w:rsid w:val="00A2569D"/>
    <w:rPr>
      <w:sz w:val="18"/>
      <w:szCs w:val="18"/>
    </w:rPr>
  </w:style>
  <w:style w:type="character" w:customStyle="1" w:styleId="Char0">
    <w:name w:val="批注框文本 Char"/>
    <w:basedOn w:val="a0"/>
    <w:link w:val="a6"/>
    <w:uiPriority w:val="99"/>
    <w:semiHidden/>
    <w:rsid w:val="00A25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B120-FDD6-4038-BCD8-903EE14C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12</cp:revision>
  <cp:lastPrinted>2014-07-31T07:34:00Z</cp:lastPrinted>
  <dcterms:created xsi:type="dcterms:W3CDTF">2014-07-28T02:18:00Z</dcterms:created>
  <dcterms:modified xsi:type="dcterms:W3CDTF">2014-07-31T07:39:00Z</dcterms:modified>
</cp:coreProperties>
</file>