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9C" w:rsidRPr="003A338A" w:rsidRDefault="000735DE" w:rsidP="003A338A">
      <w:pPr>
        <w:jc w:val="center"/>
        <w:rPr>
          <w:b/>
          <w:sz w:val="32"/>
          <w:szCs w:val="32"/>
        </w:rPr>
      </w:pPr>
      <w:bookmarkStart w:id="0" w:name="_GoBack"/>
      <w:r w:rsidRPr="003A338A">
        <w:rPr>
          <w:rFonts w:hint="eastAsia"/>
          <w:b/>
          <w:sz w:val="32"/>
          <w:szCs w:val="32"/>
        </w:rPr>
        <w:t>首届“北京青年农经学者论坛”综述</w:t>
      </w:r>
    </w:p>
    <w:bookmarkEnd w:id="0"/>
    <w:p w:rsidR="003C277E" w:rsidRPr="00424DE7" w:rsidRDefault="000A7D19" w:rsidP="003A338A">
      <w:pPr>
        <w:jc w:val="center"/>
      </w:pPr>
      <w:proofErr w:type="gramStart"/>
      <w:r w:rsidRPr="00424DE7">
        <w:rPr>
          <w:rFonts w:hint="eastAsia"/>
        </w:rPr>
        <w:t>郜</w:t>
      </w:r>
      <w:proofErr w:type="gramEnd"/>
      <w:r w:rsidRPr="00424DE7">
        <w:rPr>
          <w:rFonts w:hint="eastAsia"/>
        </w:rPr>
        <w:t>亮亮</w:t>
      </w:r>
    </w:p>
    <w:p w:rsidR="000A7D19" w:rsidRPr="00424DE7" w:rsidRDefault="000A7D19" w:rsidP="003A338A">
      <w:pPr>
        <w:jc w:val="center"/>
      </w:pPr>
      <w:r w:rsidRPr="00424DE7">
        <w:rPr>
          <w:rFonts w:hint="eastAsia"/>
        </w:rPr>
        <w:t>中国社会科学院农村发展研究所</w:t>
      </w:r>
    </w:p>
    <w:p w:rsidR="000A7D19" w:rsidRPr="00424DE7" w:rsidRDefault="000A7D19" w:rsidP="00424DE7">
      <w:pPr>
        <w:ind w:firstLineChars="200" w:firstLine="420"/>
      </w:pPr>
    </w:p>
    <w:p w:rsidR="00EA1D1B" w:rsidRPr="00424DE7" w:rsidRDefault="00680D7B" w:rsidP="00424DE7">
      <w:pPr>
        <w:ind w:firstLineChars="200" w:firstLine="420"/>
      </w:pPr>
      <w:r w:rsidRPr="00424DE7">
        <w:rPr>
          <w:rFonts w:hint="eastAsia"/>
        </w:rPr>
        <w:t>首届“北京青年农经学者论坛”于</w:t>
      </w:r>
      <w:smartTag w:uri="urn:schemas-microsoft-com:office:smarttags" w:element="chsdate">
        <w:smartTagPr>
          <w:attr w:name="IsROCDate" w:val="False"/>
          <w:attr w:name="IsLunarDate" w:val="False"/>
          <w:attr w:name="Day" w:val="31"/>
          <w:attr w:name="Month" w:val="8"/>
          <w:attr w:name="Year" w:val="2013"/>
        </w:smartTagPr>
        <w:r w:rsidRPr="00424DE7">
          <w:t>2013</w:t>
        </w:r>
        <w:r w:rsidRPr="00424DE7">
          <w:rPr>
            <w:rFonts w:hint="eastAsia"/>
          </w:rPr>
          <w:t>年</w:t>
        </w:r>
        <w:r w:rsidRPr="00424DE7">
          <w:t>8</w:t>
        </w:r>
        <w:r w:rsidRPr="00424DE7">
          <w:rPr>
            <w:rFonts w:hint="eastAsia"/>
          </w:rPr>
          <w:t>月</w:t>
        </w:r>
        <w:r w:rsidRPr="00424DE7">
          <w:t>31</w:t>
        </w:r>
        <w:r w:rsidRPr="00424DE7">
          <w:rPr>
            <w:rFonts w:hint="eastAsia"/>
          </w:rPr>
          <w:t>日</w:t>
        </w:r>
      </w:smartTag>
      <w:r w:rsidRPr="00424DE7">
        <w:rPr>
          <w:rFonts w:hint="eastAsia"/>
        </w:rPr>
        <w:t>至</w:t>
      </w:r>
      <w:smartTag w:uri="urn:schemas-microsoft-com:office:smarttags" w:element="chsdate">
        <w:smartTagPr>
          <w:attr w:name="IsROCDate" w:val="False"/>
          <w:attr w:name="IsLunarDate" w:val="False"/>
          <w:attr w:name="Day" w:val="1"/>
          <w:attr w:name="Month" w:val="9"/>
          <w:attr w:name="Year" w:val="2013"/>
        </w:smartTagPr>
        <w:r w:rsidRPr="00424DE7">
          <w:t>9</w:t>
        </w:r>
        <w:r w:rsidRPr="00424DE7">
          <w:rPr>
            <w:rFonts w:hint="eastAsia"/>
          </w:rPr>
          <w:t>月</w:t>
        </w:r>
        <w:r w:rsidRPr="00424DE7">
          <w:t>1</w:t>
        </w:r>
        <w:r w:rsidRPr="00424DE7">
          <w:rPr>
            <w:rFonts w:hint="eastAsia"/>
          </w:rPr>
          <w:t>日</w:t>
        </w:r>
      </w:smartTag>
      <w:r w:rsidRPr="00424DE7">
        <w:rPr>
          <w:rFonts w:hint="eastAsia"/>
        </w:rPr>
        <w:t>在中国社会科学院农村发展研究所召开。</w:t>
      </w:r>
      <w:r w:rsidR="009401EB" w:rsidRPr="00424DE7">
        <w:rPr>
          <w:rFonts w:hint="eastAsia"/>
        </w:rPr>
        <w:t>该论坛</w:t>
      </w:r>
      <w:r w:rsidR="002C5F9C" w:rsidRPr="00424DE7">
        <w:rPr>
          <w:rFonts w:hint="eastAsia"/>
        </w:rPr>
        <w:t>由中国社会科学院农村发展研究所、农业部农村经济研究中心、中国农业科学院农业经济与发展研究所、中国科学院农业政策研究中心、中国人民大学农业与农村发展学院与</w:t>
      </w:r>
      <w:r w:rsidR="00C27235" w:rsidRPr="00424DE7">
        <w:rPr>
          <w:rFonts w:hint="eastAsia"/>
        </w:rPr>
        <w:t>中国农业大学经济管理学院联合发起</w:t>
      </w:r>
      <w:r w:rsidR="00007448" w:rsidRPr="00424DE7">
        <w:rPr>
          <w:rFonts w:hint="eastAsia"/>
        </w:rPr>
        <w:t>。</w:t>
      </w:r>
      <w:r w:rsidR="008A34C3" w:rsidRPr="00424DE7">
        <w:rPr>
          <w:rFonts w:hint="eastAsia"/>
        </w:rPr>
        <w:t>论坛旨在通过作者陈述、同行点评、与会者互动等形式提升青年农经学者的研究信心和能力，为推进我国农业经济理论与政策研究水平的全面提升与青年人才的培养</w:t>
      </w:r>
      <w:proofErr w:type="gramStart"/>
      <w:r w:rsidR="008A34C3" w:rsidRPr="00424DE7">
        <w:rPr>
          <w:rFonts w:hint="eastAsia"/>
        </w:rPr>
        <w:t>作出</w:t>
      </w:r>
      <w:proofErr w:type="gramEnd"/>
      <w:r w:rsidR="008A34C3" w:rsidRPr="00424DE7">
        <w:rPr>
          <w:rFonts w:hint="eastAsia"/>
        </w:rPr>
        <w:t>贡献。</w:t>
      </w:r>
      <w:r w:rsidR="00571AB6" w:rsidRPr="00424DE7">
        <w:rPr>
          <w:rFonts w:hint="eastAsia"/>
        </w:rPr>
        <w:t>本次论坛共收到论文稿件</w:t>
      </w:r>
      <w:r w:rsidR="00571AB6" w:rsidRPr="00424DE7">
        <w:rPr>
          <w:rFonts w:hint="eastAsia"/>
        </w:rPr>
        <w:t>100</w:t>
      </w:r>
      <w:r w:rsidR="00571AB6" w:rsidRPr="00424DE7">
        <w:rPr>
          <w:rFonts w:hint="eastAsia"/>
        </w:rPr>
        <w:t>余篇，论坛执委会聘请专家从中遴选出</w:t>
      </w:r>
      <w:r w:rsidR="00571AB6" w:rsidRPr="00424DE7">
        <w:rPr>
          <w:rFonts w:hint="eastAsia"/>
        </w:rPr>
        <w:t>46</w:t>
      </w:r>
      <w:r w:rsidR="00DF3131" w:rsidRPr="00424DE7">
        <w:rPr>
          <w:rFonts w:hint="eastAsia"/>
        </w:rPr>
        <w:t>篇论文做大会发言。</w:t>
      </w:r>
      <w:r w:rsidR="00122799" w:rsidRPr="00424DE7">
        <w:rPr>
          <w:rFonts w:hint="eastAsia"/>
        </w:rPr>
        <w:t>学术报告人除了六个发起单位内的青年学者外，还有清华大学、</w:t>
      </w:r>
      <w:r w:rsidR="00567EDA" w:rsidRPr="00424DE7">
        <w:rPr>
          <w:rFonts w:hint="eastAsia"/>
        </w:rPr>
        <w:t>东部的天津、江苏、山东，中部的安徽、河南、湖北和内蒙古，西部的重庆、陕西、新疆等省市区</w:t>
      </w:r>
      <w:r w:rsidR="00072E1E" w:rsidRPr="00424DE7">
        <w:rPr>
          <w:rFonts w:hint="eastAsia"/>
        </w:rPr>
        <w:t>的</w:t>
      </w:r>
      <w:r w:rsidR="00F376B7" w:rsidRPr="00424DE7">
        <w:rPr>
          <w:rFonts w:hint="eastAsia"/>
        </w:rPr>
        <w:t>高校及科研院所</w:t>
      </w:r>
      <w:r w:rsidR="004879D6" w:rsidRPr="00424DE7">
        <w:rPr>
          <w:rFonts w:hint="eastAsia"/>
        </w:rPr>
        <w:t>的青年学者</w:t>
      </w:r>
      <w:r w:rsidR="00567EDA" w:rsidRPr="00424DE7">
        <w:rPr>
          <w:rFonts w:hint="eastAsia"/>
        </w:rPr>
        <w:t>，具有较好的开放性。</w:t>
      </w:r>
      <w:r w:rsidR="00653B56" w:rsidRPr="00424DE7">
        <w:rPr>
          <w:rFonts w:hint="eastAsia"/>
        </w:rPr>
        <w:t>会议围绕农村要素市场、生产经营主体、农产品、</w:t>
      </w:r>
      <w:r w:rsidR="00860E61" w:rsidRPr="00424DE7">
        <w:rPr>
          <w:rFonts w:hint="eastAsia"/>
        </w:rPr>
        <w:t>城乡统筹发展、公共服务、</w:t>
      </w:r>
      <w:r w:rsidR="00653B56" w:rsidRPr="00424DE7">
        <w:rPr>
          <w:rFonts w:hint="eastAsia"/>
        </w:rPr>
        <w:t>气候变化等问题进行了广泛和深入的研讨。</w:t>
      </w:r>
    </w:p>
    <w:p w:rsidR="0004464C" w:rsidRPr="00424DE7" w:rsidRDefault="0004464C" w:rsidP="00424DE7">
      <w:pPr>
        <w:ind w:firstLineChars="200" w:firstLine="420"/>
      </w:pPr>
    </w:p>
    <w:p w:rsidR="00EA1D1B" w:rsidRPr="00424DE7" w:rsidRDefault="00EA1D1B" w:rsidP="00424DE7">
      <w:pPr>
        <w:ind w:firstLineChars="200" w:firstLine="420"/>
      </w:pPr>
      <w:r w:rsidRPr="00424DE7">
        <w:rPr>
          <w:rFonts w:hint="eastAsia"/>
        </w:rPr>
        <w:t>一、</w:t>
      </w:r>
      <w:r w:rsidR="00784083" w:rsidRPr="00424DE7">
        <w:rPr>
          <w:rFonts w:hint="eastAsia"/>
        </w:rPr>
        <w:t>农村要素市场</w:t>
      </w:r>
      <w:r w:rsidR="00A95A9D" w:rsidRPr="00424DE7">
        <w:rPr>
          <w:rFonts w:hint="eastAsia"/>
        </w:rPr>
        <w:t>发展</w:t>
      </w:r>
    </w:p>
    <w:p w:rsidR="00F50F3E" w:rsidRPr="00424DE7" w:rsidRDefault="006240BE" w:rsidP="00424DE7">
      <w:pPr>
        <w:ind w:firstLineChars="200" w:firstLine="420"/>
      </w:pPr>
      <w:r w:rsidRPr="00424DE7">
        <w:rPr>
          <w:rFonts w:hint="eastAsia"/>
        </w:rPr>
        <w:t>1</w:t>
      </w:r>
      <w:r w:rsidR="00E34C14" w:rsidRPr="00424DE7">
        <w:rPr>
          <w:rFonts w:hint="eastAsia"/>
        </w:rPr>
        <w:t xml:space="preserve">. </w:t>
      </w:r>
      <w:r w:rsidR="006433DF" w:rsidRPr="00424DE7">
        <w:rPr>
          <w:rFonts w:hint="eastAsia"/>
        </w:rPr>
        <w:t>土地</w:t>
      </w:r>
    </w:p>
    <w:p w:rsidR="00F50F3E" w:rsidRPr="00424DE7" w:rsidRDefault="00F50F3E" w:rsidP="00424DE7">
      <w:pPr>
        <w:ind w:firstLineChars="200" w:firstLine="420"/>
      </w:pPr>
      <w:r w:rsidRPr="00424DE7">
        <w:rPr>
          <w:rFonts w:hint="eastAsia"/>
        </w:rPr>
        <w:t>清华大学的熊金武认为，当前户籍制度、土地制度和土地征收制度下，农民失去了从集体土地制度中退出的自由、从被征地中退出的自由、失地后继续做农民的自由、退出城市重新做农民的自由，这导致农民一旦失地，只能被迫进入城市，成为“被城市化”的失地农民。“被城市化”不仅导致了土地征收的低效率和公平正义，也降低了城市化效率。只有恢复退出权，实现土地产权多元化，方能扭转失地农民问题的困局。</w:t>
      </w:r>
    </w:p>
    <w:p w:rsidR="00F50F3E" w:rsidRPr="00424DE7" w:rsidRDefault="00F50F3E" w:rsidP="00424DE7">
      <w:pPr>
        <w:ind w:firstLineChars="200" w:firstLine="420"/>
      </w:pPr>
      <w:r w:rsidRPr="00424DE7">
        <w:rPr>
          <w:rFonts w:hint="eastAsia"/>
        </w:rPr>
        <w:t>中国社会科学院农村发展研究所的</w:t>
      </w:r>
      <w:proofErr w:type="gramStart"/>
      <w:r w:rsidRPr="00424DE7">
        <w:rPr>
          <w:rFonts w:hint="eastAsia"/>
        </w:rPr>
        <w:t>郜</w:t>
      </w:r>
      <w:proofErr w:type="gramEnd"/>
      <w:r w:rsidRPr="00424DE7">
        <w:rPr>
          <w:rFonts w:hint="eastAsia"/>
        </w:rPr>
        <w:t>亮亮认为</w:t>
      </w:r>
      <w:r w:rsidR="00E11BFC" w:rsidRPr="00424DE7">
        <w:rPr>
          <w:rFonts w:hint="eastAsia"/>
        </w:rPr>
        <w:t>农地的自由流转是实现农地规模化经营、提高农地配置效率的前提。</w:t>
      </w:r>
      <w:r w:rsidRPr="00424DE7">
        <w:rPr>
          <w:rFonts w:hint="eastAsia"/>
        </w:rPr>
        <w:t>作者基于</w:t>
      </w:r>
      <w:r w:rsidRPr="00424DE7">
        <w:rPr>
          <w:rFonts w:hint="eastAsia"/>
        </w:rPr>
        <w:t>2000</w:t>
      </w:r>
      <w:r w:rsidRPr="00424DE7">
        <w:rPr>
          <w:rFonts w:hint="eastAsia"/>
        </w:rPr>
        <w:t>年和</w:t>
      </w:r>
      <w:r w:rsidRPr="00424DE7">
        <w:rPr>
          <w:rFonts w:hint="eastAsia"/>
        </w:rPr>
        <w:t>2008</w:t>
      </w:r>
      <w:r w:rsidRPr="00424DE7">
        <w:rPr>
          <w:rFonts w:hint="eastAsia"/>
        </w:rPr>
        <w:t>年</w:t>
      </w:r>
      <w:r w:rsidRPr="00424DE7">
        <w:rPr>
          <w:rFonts w:hint="eastAsia"/>
        </w:rPr>
        <w:t>6</w:t>
      </w:r>
      <w:r w:rsidRPr="00424DE7">
        <w:rPr>
          <w:rFonts w:hint="eastAsia"/>
        </w:rPr>
        <w:t>省</w:t>
      </w:r>
      <w:r w:rsidRPr="00424DE7">
        <w:rPr>
          <w:rFonts w:hint="eastAsia"/>
        </w:rPr>
        <w:t>1200</w:t>
      </w:r>
      <w:r w:rsidRPr="00424DE7">
        <w:rPr>
          <w:rFonts w:hint="eastAsia"/>
        </w:rPr>
        <w:t>户的追踪面板数据发现，</w:t>
      </w:r>
      <w:r w:rsidRPr="00424DE7">
        <w:rPr>
          <w:rFonts w:hint="eastAsia"/>
        </w:rPr>
        <w:t>2000</w:t>
      </w:r>
      <w:r w:rsidRPr="00424DE7">
        <w:rPr>
          <w:rFonts w:hint="eastAsia"/>
        </w:rPr>
        <w:t>年时有</w:t>
      </w:r>
      <w:r w:rsidRPr="00424DE7">
        <w:rPr>
          <w:rFonts w:hint="eastAsia"/>
        </w:rPr>
        <w:t>21%</w:t>
      </w:r>
      <w:r w:rsidRPr="00424DE7">
        <w:rPr>
          <w:rFonts w:hint="eastAsia"/>
        </w:rPr>
        <w:t>的农户在流转农地时会受到来自村级政府的管制，到</w:t>
      </w:r>
      <w:r w:rsidRPr="00424DE7">
        <w:rPr>
          <w:rFonts w:hint="eastAsia"/>
        </w:rPr>
        <w:t>2008</w:t>
      </w:r>
      <w:r w:rsidRPr="00424DE7">
        <w:rPr>
          <w:rFonts w:hint="eastAsia"/>
        </w:rPr>
        <w:t>年管制比例下降为</w:t>
      </w:r>
      <w:r w:rsidRPr="00424DE7">
        <w:rPr>
          <w:rFonts w:hint="eastAsia"/>
        </w:rPr>
        <w:t>3%</w:t>
      </w:r>
      <w:r w:rsidRPr="00424DE7">
        <w:rPr>
          <w:rFonts w:hint="eastAsia"/>
        </w:rPr>
        <w:t>。随后，作者建立计量模型发现，村级流转管制显著抑制了流转的发生：而且进一步发现，这种管制所产生的流转效应没有随样本期从</w:t>
      </w:r>
      <w:r w:rsidRPr="00424DE7">
        <w:rPr>
          <w:rFonts w:hint="eastAsia"/>
        </w:rPr>
        <w:t>2000</w:t>
      </w:r>
      <w:r w:rsidRPr="00424DE7">
        <w:rPr>
          <w:rFonts w:hint="eastAsia"/>
        </w:rPr>
        <w:t>年变到</w:t>
      </w:r>
      <w:r w:rsidRPr="00424DE7">
        <w:rPr>
          <w:rFonts w:hint="eastAsia"/>
        </w:rPr>
        <w:t>2008</w:t>
      </w:r>
      <w:r w:rsidRPr="00424DE7">
        <w:rPr>
          <w:rFonts w:hint="eastAsia"/>
        </w:rPr>
        <w:t>年而发生显著变化。</w:t>
      </w:r>
      <w:r w:rsidR="00B255ED" w:rsidRPr="00424DE7">
        <w:rPr>
          <w:rFonts w:hint="eastAsia"/>
        </w:rPr>
        <w:t>该研究的政策含义是：</w:t>
      </w:r>
      <w:r w:rsidRPr="00424DE7">
        <w:rPr>
          <w:rFonts w:hint="eastAsia"/>
        </w:rPr>
        <w:t>更好地落实中央鼓励自由流转的政策，千方百计降低流转的交易成本，真正促进农村土地的自由流转。</w:t>
      </w:r>
    </w:p>
    <w:p w:rsidR="00F50F3E" w:rsidRPr="00424DE7" w:rsidRDefault="00F50F3E" w:rsidP="00424DE7">
      <w:pPr>
        <w:ind w:firstLineChars="200" w:firstLine="420"/>
      </w:pPr>
      <w:r w:rsidRPr="00424DE7">
        <w:rPr>
          <w:rFonts w:hint="eastAsia"/>
        </w:rPr>
        <w:t>安徽大学的常伟认为农地流转期限问题需要系统研究。农地流转过程中，流转期限较短意味着流转双方需要支付较多的谈判和履约成本；若流转期限过长，农民则担心可能失去农地承包经营权。作者计量分析发现，农户的个人特征、家庭特征、社会关联关系、对于流转的期望以及地域特征都将影响农民对流转期限的认知和选择，进而影响农地流转效率。</w:t>
      </w:r>
    </w:p>
    <w:p w:rsidR="00F50F3E" w:rsidRPr="00424DE7" w:rsidRDefault="00F50F3E" w:rsidP="00424DE7">
      <w:pPr>
        <w:ind w:firstLineChars="200" w:firstLine="420"/>
      </w:pPr>
      <w:r w:rsidRPr="00424DE7">
        <w:rPr>
          <w:rFonts w:hint="eastAsia"/>
        </w:rPr>
        <w:t>2</w:t>
      </w:r>
      <w:r w:rsidR="00BE382B" w:rsidRPr="00424DE7">
        <w:rPr>
          <w:rFonts w:hint="eastAsia"/>
        </w:rPr>
        <w:t xml:space="preserve">. </w:t>
      </w:r>
      <w:r w:rsidRPr="00424DE7">
        <w:rPr>
          <w:rFonts w:hint="eastAsia"/>
        </w:rPr>
        <w:t>劳动力</w:t>
      </w:r>
    </w:p>
    <w:p w:rsidR="00F50F3E" w:rsidRPr="00424DE7" w:rsidRDefault="00F50F3E" w:rsidP="00424DE7">
      <w:pPr>
        <w:ind w:firstLineChars="200" w:firstLine="420"/>
      </w:pPr>
      <w:r w:rsidRPr="00424DE7">
        <w:rPr>
          <w:rFonts w:hint="eastAsia"/>
        </w:rPr>
        <w:t>中国人民大学社会与人口学院刘妮娜分析了我国农业劳动力老龄化现状、原因及地区差异。作者利用</w:t>
      </w:r>
      <w:r w:rsidRPr="00424DE7">
        <w:rPr>
          <w:rFonts w:hint="eastAsia"/>
        </w:rPr>
        <w:t>1982-2010</w:t>
      </w:r>
      <w:r w:rsidRPr="00424DE7">
        <w:rPr>
          <w:rFonts w:hint="eastAsia"/>
        </w:rPr>
        <w:t>年全国及</w:t>
      </w:r>
      <w:r w:rsidRPr="00424DE7">
        <w:rPr>
          <w:rFonts w:hint="eastAsia"/>
        </w:rPr>
        <w:t>31</w:t>
      </w:r>
      <w:r w:rsidRPr="00424DE7">
        <w:rPr>
          <w:rFonts w:hint="eastAsia"/>
        </w:rPr>
        <w:t>个省市自治区的多次人口普查资料，呈现我国农业劳动力老龄化程度高、速度快的现状，通过时期和队列分析其主要原因。另外，作者还在省级层面探索了</w:t>
      </w:r>
      <w:r w:rsidR="009B7011" w:rsidRPr="00424DE7">
        <w:rPr>
          <w:rFonts w:hint="eastAsia"/>
        </w:rPr>
        <w:t>不同</w:t>
      </w:r>
      <w:r w:rsidRPr="00424DE7">
        <w:rPr>
          <w:rFonts w:hint="eastAsia"/>
        </w:rPr>
        <w:t>地区农业劳动力老龄化的差异性，认为主导原因包括农业现代化对农业劳动力的“解脱”作用以及城市经济发展对农业劳动力的“拉动性”外流。</w:t>
      </w:r>
    </w:p>
    <w:p w:rsidR="00F50F3E" w:rsidRPr="00424DE7" w:rsidRDefault="00F50F3E" w:rsidP="00424DE7">
      <w:pPr>
        <w:ind w:firstLineChars="200" w:firstLine="420"/>
      </w:pPr>
      <w:r w:rsidRPr="00424DE7">
        <w:rPr>
          <w:rFonts w:hint="eastAsia"/>
        </w:rPr>
        <w:t>农业部南京农业机械化研究所的张宗毅等讨论了我国农业劳动力过剩与机械化之间的问题。作者利用主要农作物（或畜产品）的亩（头）用工量变化及其生产规模的变化，以及我国农业劳动力的年龄结构变化，发现若考虑农业机械化的进步和农业劳动力年龄结构问题，</w:t>
      </w:r>
      <w:r w:rsidRPr="00424DE7">
        <w:rPr>
          <w:rFonts w:hint="eastAsia"/>
        </w:rPr>
        <w:lastRenderedPageBreak/>
        <w:t>农业剩余劳动力问题非常轻微；目前耕种</w:t>
      </w:r>
      <w:proofErr w:type="gramStart"/>
      <w:r w:rsidRPr="00424DE7">
        <w:rPr>
          <w:rFonts w:hint="eastAsia"/>
        </w:rPr>
        <w:t>收综合</w:t>
      </w:r>
      <w:proofErr w:type="gramEnd"/>
      <w:r w:rsidRPr="00424DE7">
        <w:rPr>
          <w:rFonts w:hint="eastAsia"/>
        </w:rPr>
        <w:t>机械化水平发展速度与农业劳动力下降人数基本吻合，说明我国农业机械化的发展并没有超前发展，反而是及时弥补了由于农业劳动力转移留下的生产能力空缺。</w:t>
      </w:r>
    </w:p>
    <w:p w:rsidR="00F50F3E" w:rsidRPr="00424DE7" w:rsidRDefault="00F50F3E" w:rsidP="00424DE7">
      <w:pPr>
        <w:ind w:firstLineChars="200" w:firstLine="420"/>
      </w:pPr>
      <w:r w:rsidRPr="00424DE7">
        <w:rPr>
          <w:rFonts w:hint="eastAsia"/>
        </w:rPr>
        <w:t>西南财经大学的周钦等关注了农村人力资本发展问题。作者利用甘肃省儿童与家庭调查数据，实证分析了子女性别对家庭教育投资决策的影响。作者发现在义务教育阶段，女童更有可能面临“教育关注程度低、入学晚、辍学早”的教育风险。这是因为：父母从自身收益出发，认为未来对男童的依赖大于女童；父母从孩子的人力资本收益出发，认为教育对男童未来收入的影响大于女童。</w:t>
      </w:r>
    </w:p>
    <w:p w:rsidR="00F50F3E" w:rsidRPr="00424DE7" w:rsidRDefault="00F50F3E" w:rsidP="00424DE7">
      <w:pPr>
        <w:ind w:firstLineChars="200" w:firstLine="420"/>
      </w:pPr>
      <w:r w:rsidRPr="00424DE7">
        <w:rPr>
          <w:rFonts w:hint="eastAsia"/>
        </w:rPr>
        <w:t>3</w:t>
      </w:r>
      <w:r w:rsidR="00BE382B" w:rsidRPr="00424DE7">
        <w:rPr>
          <w:rFonts w:hint="eastAsia"/>
        </w:rPr>
        <w:t xml:space="preserve">. </w:t>
      </w:r>
      <w:r w:rsidRPr="00424DE7">
        <w:rPr>
          <w:rFonts w:hint="eastAsia"/>
        </w:rPr>
        <w:t>资本</w:t>
      </w:r>
    </w:p>
    <w:p w:rsidR="00F50F3E" w:rsidRPr="00424DE7" w:rsidRDefault="00F50F3E" w:rsidP="00424DE7">
      <w:pPr>
        <w:ind w:firstLineChars="200" w:firstLine="420"/>
      </w:pPr>
      <w:r w:rsidRPr="00424DE7">
        <w:rPr>
          <w:rFonts w:hint="eastAsia"/>
        </w:rPr>
        <w:t>南京信息工程大学的张三峰等计量分析发现，在其他条件不变情况下，信用评级对农户最偏好的融资渠道和创业融资渠道的选择都有显著影响。信用评级后的农户更偏好从农村信用社融资，这表明农户信用制度建设在缓解农户融资难问题上有积极作用；正规和非正规金融机构提供的金融服务不仅具有互补性，还具有一定的替代性；不同地区农户对不同融资渠道认知程度有差异性，进而农户根据效用最大化原则选择融资渠道。故，未来金融政策应加快农户信用评级体系建设，设计差异化的金融服务和产品。</w:t>
      </w:r>
    </w:p>
    <w:p w:rsidR="00F50F3E" w:rsidRPr="00424DE7" w:rsidRDefault="00F50F3E" w:rsidP="00424DE7">
      <w:pPr>
        <w:ind w:firstLineChars="200" w:firstLine="420"/>
      </w:pPr>
      <w:r w:rsidRPr="00424DE7">
        <w:rPr>
          <w:rFonts w:hint="eastAsia"/>
        </w:rPr>
        <w:t>西南财经大学的徐丽鹤等对“穷人是否容易进入民间借贷市场”进行了实证检验。作者采用人均总支出和总资产两个变量来衡量农户的财富，并使用多种界定标准来定义绝对穷人，以及村和县一级的相对穷人。计量发现无论是绝对的穷人，还是相对的穷人，进入民间金融市场的概率都较低；因为当穷人面临正规信贷约束时，降低了社会资本投资，阻碍了其进入民间金融的可能。</w:t>
      </w:r>
    </w:p>
    <w:p w:rsidR="00F50F3E" w:rsidRPr="00424DE7" w:rsidRDefault="00F50F3E" w:rsidP="00424DE7">
      <w:pPr>
        <w:ind w:firstLineChars="200" w:firstLine="420"/>
      </w:pPr>
      <w:r w:rsidRPr="00424DE7">
        <w:rPr>
          <w:rFonts w:hint="eastAsia"/>
        </w:rPr>
        <w:t>4</w:t>
      </w:r>
      <w:r w:rsidR="00BE382B" w:rsidRPr="00424DE7">
        <w:rPr>
          <w:rFonts w:hint="eastAsia"/>
        </w:rPr>
        <w:t xml:space="preserve">. </w:t>
      </w:r>
      <w:r w:rsidRPr="00424DE7">
        <w:rPr>
          <w:rFonts w:hint="eastAsia"/>
        </w:rPr>
        <w:t>生计资本</w:t>
      </w:r>
    </w:p>
    <w:p w:rsidR="00F50F3E" w:rsidRPr="00424DE7" w:rsidRDefault="00F50F3E" w:rsidP="00424DE7">
      <w:pPr>
        <w:ind w:firstLineChars="200" w:firstLine="420"/>
      </w:pPr>
      <w:r w:rsidRPr="00424DE7">
        <w:rPr>
          <w:rFonts w:hint="eastAsia"/>
        </w:rPr>
        <w:t>内蒙古大学的道日娜等则将关注的焦点放到农户的生计资本上。他们认为边疆少数民族生态脆弱区农户生计困境是我国全面建设小康社会面临的重大难题。作者借用熵值法从人力资本、自然资本、物质资本、社会资本、金融资本五个方面量化内蒙古东部农牧交错区域的生计资本。结果表明，农户五种类型生计资本中，人力资本指标值最低，自然资本最高，物质资本指标值位居第二，但其构成中作为消耗性资本的生产生活资本数值比重较高，而具备储蓄和增值功能的牲畜资本比重最少。社会资本和金融资本严重匮乏。由此作者得出，这些区域依然是</w:t>
      </w:r>
      <w:r w:rsidR="00055D4D" w:rsidRPr="00424DE7">
        <w:rPr>
          <w:rFonts w:hint="eastAsia"/>
        </w:rPr>
        <w:t>自然资本依赖型生计模式，生计</w:t>
      </w:r>
      <w:r w:rsidRPr="00424DE7">
        <w:rPr>
          <w:rFonts w:hint="eastAsia"/>
        </w:rPr>
        <w:t>脆弱性强。最后，他们给出了扩充农户生计资本的政策额建议。</w:t>
      </w:r>
    </w:p>
    <w:p w:rsidR="00F50F3E" w:rsidRPr="00424DE7" w:rsidRDefault="00F50F3E" w:rsidP="00424DE7">
      <w:pPr>
        <w:ind w:firstLineChars="200" w:firstLine="420"/>
      </w:pPr>
      <w:r w:rsidRPr="00424DE7">
        <w:rPr>
          <w:rFonts w:hint="eastAsia"/>
        </w:rPr>
        <w:t>二</w:t>
      </w:r>
      <w:r w:rsidR="0047787E" w:rsidRPr="00424DE7">
        <w:rPr>
          <w:rFonts w:hint="eastAsia"/>
        </w:rPr>
        <w:t>、</w:t>
      </w:r>
      <w:r w:rsidR="00F7576B" w:rsidRPr="00424DE7">
        <w:rPr>
          <w:rFonts w:hint="eastAsia"/>
        </w:rPr>
        <w:t>农业</w:t>
      </w:r>
      <w:r w:rsidRPr="00424DE7">
        <w:rPr>
          <w:rFonts w:hint="eastAsia"/>
        </w:rPr>
        <w:t>生产经营主体</w:t>
      </w:r>
      <w:r w:rsidR="00F7576B" w:rsidRPr="00424DE7">
        <w:rPr>
          <w:rFonts w:hint="eastAsia"/>
        </w:rPr>
        <w:t>创新</w:t>
      </w:r>
    </w:p>
    <w:p w:rsidR="00F50F3E" w:rsidRPr="00424DE7" w:rsidRDefault="00F50F3E" w:rsidP="00424DE7">
      <w:pPr>
        <w:ind w:firstLineChars="200" w:firstLine="420"/>
      </w:pPr>
      <w:r w:rsidRPr="00424DE7">
        <w:rPr>
          <w:rFonts w:hint="eastAsia"/>
        </w:rPr>
        <w:t>1</w:t>
      </w:r>
      <w:r w:rsidR="00BE382B" w:rsidRPr="00424DE7">
        <w:rPr>
          <w:rFonts w:hint="eastAsia"/>
        </w:rPr>
        <w:t xml:space="preserve">. </w:t>
      </w:r>
      <w:r w:rsidRPr="00424DE7">
        <w:rPr>
          <w:rFonts w:hint="eastAsia"/>
        </w:rPr>
        <w:t>家庭农场</w:t>
      </w:r>
    </w:p>
    <w:p w:rsidR="00F50F3E" w:rsidRPr="00424DE7" w:rsidRDefault="00F50F3E" w:rsidP="00424DE7">
      <w:pPr>
        <w:ind w:firstLineChars="200" w:firstLine="420"/>
      </w:pPr>
      <w:r w:rsidRPr="00424DE7">
        <w:rPr>
          <w:rFonts w:hint="eastAsia"/>
        </w:rPr>
        <w:t>中国人民大学农业与农村发展学院高强、孔祥智认为家庭农场是一种重要的现代农业微观经济组织，是解放生产力，推进现代农业的有效途径。他们从政策分析的视角出发，对家庭农场的概念、资格条件及登记管理等内容进行了梳理与归纳，并重点探讨了家庭农场的经营者身份、经营范围、经营规模以及登记主体类型等问题。</w:t>
      </w:r>
    </w:p>
    <w:p w:rsidR="00F50F3E" w:rsidRPr="00424DE7" w:rsidRDefault="00F50F3E" w:rsidP="00424DE7">
      <w:pPr>
        <w:ind w:firstLineChars="200" w:firstLine="420"/>
      </w:pPr>
      <w:r w:rsidRPr="00424DE7">
        <w:rPr>
          <w:rFonts w:hint="eastAsia"/>
        </w:rPr>
        <w:t>2</w:t>
      </w:r>
      <w:r w:rsidR="00BE382B" w:rsidRPr="00424DE7">
        <w:rPr>
          <w:rFonts w:hint="eastAsia"/>
        </w:rPr>
        <w:t xml:space="preserve">. </w:t>
      </w:r>
      <w:r w:rsidRPr="00424DE7">
        <w:rPr>
          <w:rFonts w:hint="eastAsia"/>
        </w:rPr>
        <w:t>合作社</w:t>
      </w:r>
    </w:p>
    <w:p w:rsidR="00F50F3E" w:rsidRPr="00424DE7" w:rsidRDefault="00F50F3E" w:rsidP="00424DE7">
      <w:pPr>
        <w:ind w:firstLineChars="200" w:firstLine="420"/>
      </w:pPr>
      <w:r w:rsidRPr="00424DE7">
        <w:rPr>
          <w:rFonts w:hint="eastAsia"/>
        </w:rPr>
        <w:t>中国人民大学农业与农村发展学院的楼栋、孔祥智对合作社成员异质性研究进行了回顾与展望。中国农业大学经济管理学院的吴学兵、乔娟认为专业合作社成员在空间分布上呈现出明显的地缘性特征，使得合作社对生猪质量控制具有天然的优势，但仍无法避免成员“搭便车”的困境。西北农林科技大学的王昕等对农户小型水利设施合作过程中的成本分担模式问题进行了研究。作者基于陕西省</w:t>
      </w:r>
      <w:r w:rsidRPr="00424DE7">
        <w:rPr>
          <w:rFonts w:hint="eastAsia"/>
        </w:rPr>
        <w:t>850</w:t>
      </w:r>
      <w:r w:rsidRPr="00424DE7">
        <w:rPr>
          <w:rFonts w:hint="eastAsia"/>
        </w:rPr>
        <w:t>户农户调查数据，采用二元</w:t>
      </w:r>
      <w:proofErr w:type="spellStart"/>
      <w:r w:rsidRPr="00424DE7">
        <w:rPr>
          <w:rFonts w:hint="eastAsia"/>
        </w:rPr>
        <w:t>Logit</w:t>
      </w:r>
      <w:proofErr w:type="spellEnd"/>
      <w:r w:rsidRPr="00424DE7">
        <w:rPr>
          <w:rFonts w:hint="eastAsia"/>
        </w:rPr>
        <w:t>模型，对不同的成本分担模式（按个人收入分担、按劳动力人口分担、按灌溉面积分担、按水利设备投入分担）对农户小型水利设施合作供给支付意愿的影响进行了实证研究，结果表</w:t>
      </w:r>
      <w:r w:rsidR="004F0AC2" w:rsidRPr="00424DE7">
        <w:rPr>
          <w:rFonts w:hint="eastAsia"/>
        </w:rPr>
        <w:t>明，小型水利设施建设</w:t>
      </w:r>
      <w:r w:rsidRPr="00424DE7">
        <w:rPr>
          <w:rFonts w:hint="eastAsia"/>
        </w:rPr>
        <w:t>分担模式的选择对农户的支付意愿有正向影响，其中按照灌溉面积分担的作用最为明显。</w:t>
      </w:r>
    </w:p>
    <w:p w:rsidR="00F50F3E" w:rsidRPr="00424DE7" w:rsidRDefault="00F50F3E" w:rsidP="00424DE7">
      <w:pPr>
        <w:ind w:firstLineChars="200" w:firstLine="420"/>
      </w:pPr>
      <w:r w:rsidRPr="00424DE7">
        <w:rPr>
          <w:rFonts w:hint="eastAsia"/>
        </w:rPr>
        <w:lastRenderedPageBreak/>
        <w:t>华中科技大学的孙新华考察了不同经营主体的雇工问题。作者通过对一个乡镇农业规模经营实践的研究，发现雇工构成了发展农业规模经营的瓶颈。研究表明，农户、家庭农场和工商企业在粮食生产上的全员生产效率随着他们种植规模的扩大而降低。根本原因在于三者在雇工使用上存在较大区别。雇工一方面带来了劳动力成本，另一方面产生了劳动监督难题。劳动监督难题在降低单产的同时也进一步提高了劳动力成本。劳动监督的难题根本上是由农业生产的特殊性决定的，化解之道在于家庭经营。鉴于此，政府应重点服务和支持农户，适度发展家庭农场并将其经营规模控制在不雇工或极少雇工的范围内，限制工商企业经营大田作物。</w:t>
      </w:r>
    </w:p>
    <w:p w:rsidR="00F50F3E" w:rsidRPr="00424DE7" w:rsidRDefault="00F50F3E" w:rsidP="00424DE7">
      <w:pPr>
        <w:ind w:firstLineChars="200" w:firstLine="420"/>
      </w:pPr>
      <w:r w:rsidRPr="00424DE7">
        <w:rPr>
          <w:rFonts w:hint="eastAsia"/>
        </w:rPr>
        <w:t>三</w:t>
      </w:r>
      <w:r w:rsidR="0047787E" w:rsidRPr="00424DE7">
        <w:rPr>
          <w:rFonts w:hint="eastAsia"/>
        </w:rPr>
        <w:t>、</w:t>
      </w:r>
      <w:r w:rsidRPr="00424DE7">
        <w:rPr>
          <w:rFonts w:hint="eastAsia"/>
        </w:rPr>
        <w:t>农产品</w:t>
      </w:r>
      <w:r w:rsidR="00F7576B" w:rsidRPr="00424DE7">
        <w:rPr>
          <w:rFonts w:hint="eastAsia"/>
        </w:rPr>
        <w:t>生产与食品安全</w:t>
      </w:r>
    </w:p>
    <w:p w:rsidR="00F50F3E" w:rsidRPr="00424DE7" w:rsidRDefault="00F50F3E" w:rsidP="00424DE7">
      <w:pPr>
        <w:ind w:firstLineChars="200" w:firstLine="420"/>
      </w:pPr>
      <w:r w:rsidRPr="00424DE7">
        <w:rPr>
          <w:rFonts w:hint="eastAsia"/>
        </w:rPr>
        <w:t>1</w:t>
      </w:r>
      <w:r w:rsidR="00BE382B" w:rsidRPr="00424DE7">
        <w:rPr>
          <w:rFonts w:hint="eastAsia"/>
        </w:rPr>
        <w:t xml:space="preserve">. </w:t>
      </w:r>
      <w:r w:rsidRPr="00424DE7">
        <w:rPr>
          <w:rFonts w:hint="eastAsia"/>
        </w:rPr>
        <w:t>粮食生产</w:t>
      </w:r>
    </w:p>
    <w:p w:rsidR="00F50F3E" w:rsidRPr="00424DE7" w:rsidRDefault="00F50F3E" w:rsidP="00424DE7">
      <w:pPr>
        <w:ind w:firstLineChars="200" w:firstLine="420"/>
      </w:pPr>
      <w:r w:rsidRPr="00424DE7">
        <w:rPr>
          <w:rFonts w:hint="eastAsia"/>
        </w:rPr>
        <w:t>农业部农村经济研究中心的彭超、沈贵银对我国粮食流通市场化以来，粮食最低收购价、粮食临时收储计划以及政策性粮食竞价交易组成的粮食市场调控政策的效果进行定量研究。作者发现，三大调控政策在提</w:t>
      </w:r>
      <w:proofErr w:type="gramStart"/>
      <w:r w:rsidRPr="00424DE7">
        <w:rPr>
          <w:rFonts w:hint="eastAsia"/>
        </w:rPr>
        <w:t>振粮食</w:t>
      </w:r>
      <w:proofErr w:type="gramEnd"/>
      <w:r w:rsidRPr="00424DE7">
        <w:rPr>
          <w:rFonts w:hint="eastAsia"/>
        </w:rPr>
        <w:t>市场价格的同时，又实现了对粮食市场最低限度的干预，对稳定农民的种粮收益预期、抵御国际市场冲击发挥了较为重要的作用。但是，不同粮食品种之间、不同品质的粮食之间以及不同地区之间，调控政策的效果也不尽相同。从而，今后的粮食市场调控政策需要在操作细节、程序方面进一步完善。</w:t>
      </w:r>
    </w:p>
    <w:p w:rsidR="00F50F3E" w:rsidRPr="00424DE7" w:rsidRDefault="00F50F3E" w:rsidP="00424DE7">
      <w:pPr>
        <w:ind w:firstLineChars="200" w:firstLine="420"/>
      </w:pPr>
      <w:r w:rsidRPr="00424DE7">
        <w:rPr>
          <w:rFonts w:hint="eastAsia"/>
        </w:rPr>
        <w:t>中国农业大学的宋雨河等研究了粮食价格对农户粮食种植决策的影响。作者发现粮食作物上期出售价格对粮食种植面积的影响非常显著，玉米价格弹性比小麦更大、更敏感，从长期价格弹性看，相比短期弹性会有所增加。农业部农村经济研究中心的张红奎等采用</w:t>
      </w:r>
      <w:r w:rsidRPr="00424DE7">
        <w:rPr>
          <w:rFonts w:hint="eastAsia"/>
        </w:rPr>
        <w:t>SFA</w:t>
      </w:r>
      <w:r w:rsidRPr="00424DE7">
        <w:rPr>
          <w:rFonts w:hint="eastAsia"/>
        </w:rPr>
        <w:t>方法研究了农户小麦、稻谷和玉米的生产效率。他们发现，</w:t>
      </w:r>
      <w:r w:rsidRPr="00424DE7">
        <w:rPr>
          <w:rFonts w:hint="eastAsia"/>
        </w:rPr>
        <w:t>2003-2010</w:t>
      </w:r>
      <w:r w:rsidRPr="00424DE7">
        <w:rPr>
          <w:rFonts w:hint="eastAsia"/>
        </w:rPr>
        <w:t>年间，小麦的技术效率在下降，玉米、水稻的技术效率上升；</w:t>
      </w:r>
      <w:r w:rsidRPr="00424DE7">
        <w:rPr>
          <w:rFonts w:hint="eastAsia"/>
        </w:rPr>
        <w:t>90%</w:t>
      </w:r>
      <w:r w:rsidRPr="00424DE7">
        <w:rPr>
          <w:rFonts w:hint="eastAsia"/>
        </w:rPr>
        <w:t>以上的农户全要素生产率增长是靠技术进步推动的。</w:t>
      </w:r>
    </w:p>
    <w:p w:rsidR="00F50F3E" w:rsidRPr="00424DE7" w:rsidRDefault="00F50F3E" w:rsidP="00424DE7">
      <w:pPr>
        <w:ind w:firstLineChars="200" w:firstLine="420"/>
      </w:pPr>
      <w:r w:rsidRPr="00424DE7">
        <w:rPr>
          <w:rFonts w:hint="eastAsia"/>
        </w:rPr>
        <w:t>2</w:t>
      </w:r>
      <w:r w:rsidR="00BE382B" w:rsidRPr="00424DE7">
        <w:rPr>
          <w:rFonts w:hint="eastAsia"/>
        </w:rPr>
        <w:t xml:space="preserve">. </w:t>
      </w:r>
      <w:r w:rsidRPr="00424DE7">
        <w:rPr>
          <w:rFonts w:hint="eastAsia"/>
        </w:rPr>
        <w:t>经济作物及畜牧养殖</w:t>
      </w:r>
    </w:p>
    <w:p w:rsidR="00F50F3E" w:rsidRPr="00424DE7" w:rsidRDefault="00F50F3E" w:rsidP="00424DE7">
      <w:pPr>
        <w:ind w:firstLineChars="200" w:firstLine="420"/>
      </w:pPr>
      <w:r w:rsidRPr="00424DE7">
        <w:rPr>
          <w:rFonts w:hint="eastAsia"/>
        </w:rPr>
        <w:t>南京农业大学的朱思</w:t>
      </w:r>
      <w:proofErr w:type="gramStart"/>
      <w:r w:rsidRPr="00424DE7">
        <w:rPr>
          <w:rFonts w:hint="eastAsia"/>
        </w:rPr>
        <w:t>柱研究</w:t>
      </w:r>
      <w:proofErr w:type="gramEnd"/>
      <w:r w:rsidRPr="00424DE7">
        <w:rPr>
          <w:rFonts w:hint="eastAsia"/>
        </w:rPr>
        <w:t>了农户经济作物（花生）种植意愿及其影响因素。作者发现非农就业对农户减少花生种植作用明显，</w:t>
      </w:r>
      <w:r w:rsidR="00BC667F" w:rsidRPr="00424DE7">
        <w:rPr>
          <w:rFonts w:hint="eastAsia"/>
        </w:rPr>
        <w:t>科技示范户、品种满意度及</w:t>
      </w:r>
      <w:r w:rsidRPr="00424DE7">
        <w:rPr>
          <w:rFonts w:hint="eastAsia"/>
        </w:rPr>
        <w:t>机械化程度通过减少风险和降低成本显著提高农户花生生产积极性，适度规模经营有助于花生生产。要从生产、组织制度和市场三方面稳定花生供给。</w:t>
      </w:r>
    </w:p>
    <w:p w:rsidR="00F50F3E" w:rsidRPr="00424DE7" w:rsidRDefault="00F50F3E" w:rsidP="00424DE7">
      <w:pPr>
        <w:ind w:firstLineChars="200" w:firstLine="420"/>
      </w:pPr>
      <w:r w:rsidRPr="00424DE7">
        <w:rPr>
          <w:rFonts w:hint="eastAsia"/>
        </w:rPr>
        <w:t>西北农林科技大学的王静、霍学喜研究了苹果种植</w:t>
      </w:r>
      <w:proofErr w:type="gramStart"/>
      <w:r w:rsidRPr="00424DE7">
        <w:rPr>
          <w:rFonts w:hint="eastAsia"/>
        </w:rPr>
        <w:t>户技术</w:t>
      </w:r>
      <w:proofErr w:type="gramEnd"/>
      <w:r w:rsidRPr="00424DE7">
        <w:rPr>
          <w:rFonts w:hint="eastAsia"/>
        </w:rPr>
        <w:t>选择问题。作者运用全国</w:t>
      </w:r>
      <w:r w:rsidRPr="00424DE7">
        <w:rPr>
          <w:rFonts w:hint="eastAsia"/>
        </w:rPr>
        <w:t>15</w:t>
      </w:r>
      <w:r w:rsidRPr="00424DE7">
        <w:rPr>
          <w:rFonts w:hint="eastAsia"/>
        </w:rPr>
        <w:t>个苹果重点生产县苹果种植户实地调研数据，就技术创新环境中不同要素交易制度安排的信息搜寻成本、谈判成本和执行成本对苹果种植</w:t>
      </w:r>
      <w:proofErr w:type="gramStart"/>
      <w:r w:rsidRPr="00424DE7">
        <w:rPr>
          <w:rFonts w:hint="eastAsia"/>
        </w:rPr>
        <w:t>户技术</w:t>
      </w:r>
      <w:proofErr w:type="gramEnd"/>
      <w:r w:rsidRPr="00424DE7">
        <w:rPr>
          <w:rFonts w:hint="eastAsia"/>
        </w:rPr>
        <w:t>选择行为的影响进行了分析。</w:t>
      </w:r>
      <w:r w:rsidR="002004AC" w:rsidRPr="00424DE7">
        <w:rPr>
          <w:rFonts w:hint="eastAsia"/>
        </w:rPr>
        <w:t>作者发现生产要素价格相对变动</w:t>
      </w:r>
      <w:r w:rsidR="00EE7CB0" w:rsidRPr="00424DE7">
        <w:rPr>
          <w:rFonts w:hint="eastAsia"/>
        </w:rPr>
        <w:t>、要素交易制度引致的交易成本</w:t>
      </w:r>
      <w:r w:rsidR="00594A3E" w:rsidRPr="00424DE7">
        <w:rPr>
          <w:rFonts w:hint="eastAsia"/>
        </w:rPr>
        <w:t>将显著影响种植户的技术选择。</w:t>
      </w:r>
      <w:r w:rsidR="00D04E3B" w:rsidRPr="00424DE7">
        <w:rPr>
          <w:rFonts w:hint="eastAsia"/>
        </w:rPr>
        <w:t>作者建议，</w:t>
      </w:r>
      <w:r w:rsidR="00485F8E" w:rsidRPr="00424DE7">
        <w:rPr>
          <w:rFonts w:hint="eastAsia"/>
        </w:rPr>
        <w:t>政府应从</w:t>
      </w:r>
      <w:r w:rsidR="00D04E3B" w:rsidRPr="00424DE7">
        <w:rPr>
          <w:rFonts w:hint="eastAsia"/>
        </w:rPr>
        <w:t>公共技术供给和制度改革</w:t>
      </w:r>
      <w:r w:rsidR="00485F8E" w:rsidRPr="00424DE7">
        <w:rPr>
          <w:rFonts w:hint="eastAsia"/>
        </w:rPr>
        <w:t>方面优化苹果技术创新环境。</w:t>
      </w:r>
      <w:r w:rsidRPr="00424DE7">
        <w:rPr>
          <w:rFonts w:hint="eastAsia"/>
        </w:rPr>
        <w:t>而王丽佳、霍学喜基于两阶段</w:t>
      </w:r>
      <w:r w:rsidRPr="00424DE7">
        <w:rPr>
          <w:rFonts w:hint="eastAsia"/>
        </w:rPr>
        <w:t xml:space="preserve">DEA </w:t>
      </w:r>
      <w:r w:rsidRPr="00424DE7">
        <w:rPr>
          <w:rFonts w:hint="eastAsia"/>
        </w:rPr>
        <w:t>方法，对陕西苹果种植户生产成本效率进行测度，并对影响合作社成员和非合作社成员苹果种植成本效率的因素进行分析。</w:t>
      </w:r>
      <w:r w:rsidR="009A3D48" w:rsidRPr="00424DE7">
        <w:rPr>
          <w:rFonts w:hint="eastAsia"/>
        </w:rPr>
        <w:t>结果表明：该地区苹果生产成本效率有较大提升空间。同时，谈判成本对社员的苹果生产成本效率有显著的负向作用；农户的苹果种植经验和信息成本对非社员的成本效率有比较显著的正向作用，而运输成本则与非社员的成本效率负相关。</w:t>
      </w:r>
      <w:r w:rsidR="008F0ED6" w:rsidRPr="00424DE7">
        <w:rPr>
          <w:rFonts w:hint="eastAsia"/>
        </w:rPr>
        <w:t>作者建议合作社应当为其社员提供苹果分级服务，以此提高社员成本效率。</w:t>
      </w:r>
    </w:p>
    <w:p w:rsidR="00F50F3E" w:rsidRPr="00424DE7" w:rsidRDefault="00F50F3E" w:rsidP="00424DE7">
      <w:pPr>
        <w:ind w:firstLineChars="200" w:firstLine="420"/>
      </w:pPr>
      <w:r w:rsidRPr="00424DE7">
        <w:rPr>
          <w:rFonts w:hint="eastAsia"/>
        </w:rPr>
        <w:t>中国农业科学院农业经济与发展研究所的孙炜琳、刘佩则运用随机前沿分析方法，对</w:t>
      </w:r>
      <w:r w:rsidRPr="00424DE7">
        <w:rPr>
          <w:rFonts w:hint="eastAsia"/>
        </w:rPr>
        <w:t>2004-2011</w:t>
      </w:r>
      <w:r w:rsidRPr="00424DE7">
        <w:rPr>
          <w:rFonts w:hint="eastAsia"/>
        </w:rPr>
        <w:t>年全国</w:t>
      </w:r>
      <w:r w:rsidRPr="00424DE7">
        <w:rPr>
          <w:rFonts w:hint="eastAsia"/>
        </w:rPr>
        <w:t>18</w:t>
      </w:r>
      <w:r w:rsidRPr="00424DE7">
        <w:rPr>
          <w:rFonts w:hint="eastAsia"/>
        </w:rPr>
        <w:t>个淡水养殖省份的技术效率进行测算，分析了淡水养殖技术效率的影响因素以及不同投入要素对淡水养殖产量的贡献。研究发现，我国淡水养殖的总体技术效率较高；淡水产品的加工率和受灾率对淡水养殖技术效率的影响较大；劳动力和资本投入对水产品产量的贡献高于扩大养殖面积的贡献。中国农业科学院农业经济与发展研究所的杨春、王明利用</w:t>
      </w:r>
      <w:r w:rsidRPr="00424DE7">
        <w:rPr>
          <w:rFonts w:hint="eastAsia"/>
        </w:rPr>
        <w:t xml:space="preserve">DEA </w:t>
      </w:r>
      <w:r w:rsidRPr="00424DE7">
        <w:rPr>
          <w:rFonts w:hint="eastAsia"/>
        </w:rPr>
        <w:t>的</w:t>
      </w:r>
      <w:proofErr w:type="spellStart"/>
      <w:r w:rsidRPr="00424DE7">
        <w:rPr>
          <w:rFonts w:hint="eastAsia"/>
        </w:rPr>
        <w:t>Malmquist</w:t>
      </w:r>
      <w:proofErr w:type="spellEnd"/>
      <w:r w:rsidRPr="00424DE7">
        <w:rPr>
          <w:rFonts w:hint="eastAsia"/>
        </w:rPr>
        <w:t xml:space="preserve"> </w:t>
      </w:r>
      <w:r w:rsidRPr="00424DE7">
        <w:rPr>
          <w:rFonts w:hint="eastAsia"/>
        </w:rPr>
        <w:t>指数分析方法分析了我国农户肉牛养殖的生产率（</w:t>
      </w:r>
      <w:r w:rsidRPr="00424DE7">
        <w:rPr>
          <w:rFonts w:hint="eastAsia"/>
        </w:rPr>
        <w:t>TFP</w:t>
      </w:r>
      <w:r w:rsidRPr="00424DE7">
        <w:rPr>
          <w:rFonts w:hint="eastAsia"/>
        </w:rPr>
        <w:t>）增长状况。结果发现</w:t>
      </w:r>
      <w:r w:rsidRPr="00424DE7">
        <w:rPr>
          <w:rFonts w:hint="eastAsia"/>
        </w:rPr>
        <w:t xml:space="preserve">1998 </w:t>
      </w:r>
      <w:r w:rsidRPr="00424DE7">
        <w:rPr>
          <w:rFonts w:hint="eastAsia"/>
        </w:rPr>
        <w:t>年以来，农户肉牛养殖的</w:t>
      </w:r>
      <w:r w:rsidRPr="00424DE7">
        <w:rPr>
          <w:rFonts w:hint="eastAsia"/>
        </w:rPr>
        <w:t xml:space="preserve">TFP </w:t>
      </w:r>
      <w:r w:rsidRPr="00424DE7">
        <w:rPr>
          <w:rFonts w:hint="eastAsia"/>
        </w:rPr>
        <w:t>及其增长率总体均呈波动下降趋势，农户</w:t>
      </w:r>
      <w:r w:rsidRPr="00424DE7">
        <w:rPr>
          <w:rFonts w:hint="eastAsia"/>
        </w:rPr>
        <w:lastRenderedPageBreak/>
        <w:t>肉牛养殖</w:t>
      </w:r>
      <w:r w:rsidRPr="00424DE7">
        <w:rPr>
          <w:rFonts w:hint="eastAsia"/>
        </w:rPr>
        <w:t xml:space="preserve">TFP </w:t>
      </w:r>
      <w:r w:rsidRPr="00424DE7">
        <w:rPr>
          <w:rFonts w:hint="eastAsia"/>
        </w:rPr>
        <w:t>增长率为负的年份，主要受技术进步效率和技术效率均减缓的影响，其中技术进步减缓是导致全要素生产率负增长的主要原因。</w:t>
      </w:r>
    </w:p>
    <w:p w:rsidR="00F50F3E" w:rsidRPr="00424DE7" w:rsidRDefault="00F50F3E" w:rsidP="00424DE7">
      <w:pPr>
        <w:ind w:firstLineChars="200" w:firstLine="420"/>
      </w:pPr>
      <w:r w:rsidRPr="00424DE7">
        <w:rPr>
          <w:rFonts w:hint="eastAsia"/>
        </w:rPr>
        <w:t>3</w:t>
      </w:r>
      <w:r w:rsidR="00BE382B" w:rsidRPr="00424DE7">
        <w:rPr>
          <w:rFonts w:hint="eastAsia"/>
        </w:rPr>
        <w:t xml:space="preserve">. </w:t>
      </w:r>
      <w:r w:rsidRPr="00424DE7">
        <w:rPr>
          <w:rFonts w:hint="eastAsia"/>
        </w:rPr>
        <w:t>食品安全</w:t>
      </w:r>
    </w:p>
    <w:p w:rsidR="00F50F3E" w:rsidRPr="00424DE7" w:rsidRDefault="00F50F3E" w:rsidP="00424DE7">
      <w:pPr>
        <w:ind w:firstLineChars="200" w:firstLine="420"/>
      </w:pPr>
      <w:r w:rsidRPr="00424DE7">
        <w:rPr>
          <w:rFonts w:hint="eastAsia"/>
        </w:rPr>
        <w:t>中国科学院农业政策研究中心蒋竞等认为建立食品追溯系统势在必行，但何种认证系统才能最有效地实施监管，目前尚无定论。作者假定由政府、行业协会和第三方认证公司三种机构提供认证。然后采用</w:t>
      </w:r>
      <w:proofErr w:type="spellStart"/>
      <w:r w:rsidRPr="00424DE7">
        <w:rPr>
          <w:rFonts w:hint="eastAsia"/>
        </w:rPr>
        <w:t>clogit</w:t>
      </w:r>
      <w:proofErr w:type="spellEnd"/>
      <w:r w:rsidRPr="00424DE7">
        <w:rPr>
          <w:rFonts w:hint="eastAsia"/>
        </w:rPr>
        <w:t>模型发现我国城市消费者对可追溯性牛奶的需求很旺盛，而且与哪种机构提供认证显著相关。其中消费者对政府提供的认证支付意愿最高。但未来随着人均收入以及知识水平的提高，人们将越来越多的趋向于选择第三方认证公司。</w:t>
      </w:r>
    </w:p>
    <w:p w:rsidR="00F50F3E" w:rsidRPr="00424DE7" w:rsidRDefault="00F50F3E" w:rsidP="00424DE7">
      <w:pPr>
        <w:ind w:firstLineChars="200" w:firstLine="420"/>
      </w:pPr>
      <w:r w:rsidRPr="00424DE7">
        <w:rPr>
          <w:rFonts w:hint="eastAsia"/>
        </w:rPr>
        <w:t>河南财经政法大学的刘宇翔</w:t>
      </w:r>
      <w:r w:rsidR="004D6249" w:rsidRPr="00424DE7">
        <w:rPr>
          <w:rFonts w:hint="eastAsia"/>
        </w:rPr>
        <w:t>关注了食品安全问题频发后消费者对有机粮食质量安全的信任</w:t>
      </w:r>
      <w:r w:rsidRPr="00424DE7">
        <w:rPr>
          <w:rFonts w:hint="eastAsia"/>
        </w:rPr>
        <w:t>度问题。</w:t>
      </w:r>
      <w:r w:rsidR="00791EA2" w:rsidRPr="00424DE7">
        <w:rPr>
          <w:rFonts w:hint="eastAsia"/>
        </w:rPr>
        <w:t>研究发现</w:t>
      </w:r>
      <w:r w:rsidR="00976A98" w:rsidRPr="00424DE7">
        <w:rPr>
          <w:rFonts w:hint="eastAsia"/>
        </w:rPr>
        <w:t>，</w:t>
      </w:r>
      <w:r w:rsidR="00791EA2" w:rsidRPr="00424DE7">
        <w:rPr>
          <w:rFonts w:hint="eastAsia"/>
        </w:rPr>
        <w:t>具有更多生活经验和</w:t>
      </w:r>
      <w:r w:rsidR="00920165" w:rsidRPr="00424DE7">
        <w:rPr>
          <w:rFonts w:hint="eastAsia"/>
        </w:rPr>
        <w:t>对有机食品了解较多</w:t>
      </w:r>
      <w:r w:rsidR="00791EA2" w:rsidRPr="00424DE7">
        <w:rPr>
          <w:rFonts w:hint="eastAsia"/>
        </w:rPr>
        <w:t>的消费者对有机粮食质量关注程度</w:t>
      </w:r>
      <w:r w:rsidR="005A7477" w:rsidRPr="00424DE7">
        <w:rPr>
          <w:rFonts w:hint="eastAsia"/>
        </w:rPr>
        <w:t>较高</w:t>
      </w:r>
      <w:r w:rsidR="00791EA2" w:rsidRPr="00424DE7">
        <w:rPr>
          <w:rFonts w:hint="eastAsia"/>
        </w:rPr>
        <w:t>，</w:t>
      </w:r>
      <w:r w:rsidR="005A7477" w:rsidRPr="00424DE7">
        <w:rPr>
          <w:rFonts w:hint="eastAsia"/>
        </w:rPr>
        <w:t>进而</w:t>
      </w:r>
      <w:r w:rsidR="00791EA2" w:rsidRPr="00424DE7">
        <w:rPr>
          <w:rFonts w:hint="eastAsia"/>
        </w:rPr>
        <w:t>信任程度也</w:t>
      </w:r>
      <w:r w:rsidR="005A7477" w:rsidRPr="00424DE7">
        <w:rPr>
          <w:rFonts w:hint="eastAsia"/>
        </w:rPr>
        <w:t>较</w:t>
      </w:r>
      <w:r w:rsidR="00791EA2" w:rsidRPr="00424DE7">
        <w:rPr>
          <w:rFonts w:hint="eastAsia"/>
        </w:rPr>
        <w:t>高；</w:t>
      </w:r>
      <w:r w:rsidR="000862F1" w:rsidRPr="00424DE7">
        <w:rPr>
          <w:rFonts w:hint="eastAsia"/>
        </w:rPr>
        <w:t>但，</w:t>
      </w:r>
      <w:r w:rsidR="00791EA2" w:rsidRPr="00424DE7">
        <w:rPr>
          <w:rFonts w:hint="eastAsia"/>
        </w:rPr>
        <w:t>现有的有机粮食的营销方式和消费渠道，降低了消费者</w:t>
      </w:r>
      <w:r w:rsidR="000862F1" w:rsidRPr="00424DE7">
        <w:rPr>
          <w:rFonts w:hint="eastAsia"/>
        </w:rPr>
        <w:t>对其</w:t>
      </w:r>
      <w:r w:rsidR="00791EA2" w:rsidRPr="00424DE7">
        <w:rPr>
          <w:rFonts w:hint="eastAsia"/>
        </w:rPr>
        <w:t>的信任程度</w:t>
      </w:r>
      <w:r w:rsidR="002D4921" w:rsidRPr="00424DE7">
        <w:rPr>
          <w:rFonts w:hint="eastAsia"/>
        </w:rPr>
        <w:t>。</w:t>
      </w:r>
      <w:r w:rsidR="00791EA2" w:rsidRPr="00424DE7">
        <w:rPr>
          <w:rFonts w:hint="eastAsia"/>
        </w:rPr>
        <w:t>相关职能部门认证的公信力有待提高。</w:t>
      </w:r>
      <w:r w:rsidRPr="00424DE7">
        <w:rPr>
          <w:rFonts w:hint="eastAsia"/>
        </w:rPr>
        <w:t>中国农业大学的罗兰等以</w:t>
      </w:r>
      <w:r w:rsidR="00367D9E" w:rsidRPr="00424DE7">
        <w:rPr>
          <w:rFonts w:hint="eastAsia"/>
        </w:rPr>
        <w:t>北京</w:t>
      </w:r>
      <w:r w:rsidRPr="00424DE7">
        <w:rPr>
          <w:rFonts w:hint="eastAsia"/>
        </w:rPr>
        <w:t>461</w:t>
      </w:r>
      <w:r w:rsidRPr="00424DE7">
        <w:rPr>
          <w:rFonts w:hint="eastAsia"/>
        </w:rPr>
        <w:t>起新闻报道为研究样本，从食品类别、供应链环节、责任主体和发生原因四方面对北京市食品安全风险来源进行实证分析。分析表明，发生问题的食品类别主要集中在肉制品、水果制品、糕点食品和调味品等加工食品上，加工环节发生食品安全事件的比例最高，大中型企业是食品安全的第一责任人，发生原因主要以加工环节的要素使用不当、添加有害投入品和人员环境不卫生为主。</w:t>
      </w:r>
      <w:r w:rsidR="00931E5B" w:rsidRPr="00424DE7">
        <w:rPr>
          <w:rFonts w:hint="eastAsia"/>
        </w:rPr>
        <w:t>作者建议要加大</w:t>
      </w:r>
      <w:r w:rsidRPr="00424DE7">
        <w:rPr>
          <w:rFonts w:hint="eastAsia"/>
        </w:rPr>
        <w:t>监督检查和</w:t>
      </w:r>
      <w:r w:rsidR="00931E5B" w:rsidRPr="00424DE7">
        <w:rPr>
          <w:rFonts w:hint="eastAsia"/>
        </w:rPr>
        <w:t>卫生</w:t>
      </w:r>
      <w:r w:rsidRPr="00424DE7">
        <w:rPr>
          <w:rFonts w:hint="eastAsia"/>
        </w:rPr>
        <w:t>监控。</w:t>
      </w:r>
    </w:p>
    <w:p w:rsidR="00F50F3E" w:rsidRPr="00424DE7" w:rsidRDefault="00F50F3E" w:rsidP="00424DE7">
      <w:pPr>
        <w:ind w:firstLineChars="200" w:firstLine="420"/>
      </w:pPr>
      <w:r w:rsidRPr="00424DE7">
        <w:rPr>
          <w:rFonts w:hint="eastAsia"/>
        </w:rPr>
        <w:t>四</w:t>
      </w:r>
      <w:r w:rsidR="0047787E" w:rsidRPr="00424DE7">
        <w:rPr>
          <w:rFonts w:hint="eastAsia"/>
        </w:rPr>
        <w:t>、</w:t>
      </w:r>
      <w:r w:rsidRPr="00424DE7">
        <w:rPr>
          <w:rFonts w:hint="eastAsia"/>
        </w:rPr>
        <w:t>环境气候</w:t>
      </w:r>
      <w:r w:rsidR="00B8529D" w:rsidRPr="00424DE7">
        <w:rPr>
          <w:rFonts w:hint="eastAsia"/>
        </w:rPr>
        <w:t>变化与可持续发展</w:t>
      </w:r>
    </w:p>
    <w:p w:rsidR="00E02BC1" w:rsidRPr="00424DE7" w:rsidRDefault="00805DF2" w:rsidP="00424DE7">
      <w:pPr>
        <w:ind w:firstLineChars="200" w:firstLine="420"/>
      </w:pPr>
      <w:r w:rsidRPr="00424DE7">
        <w:rPr>
          <w:rFonts w:hint="eastAsia"/>
        </w:rPr>
        <w:t>黄季焜研究员</w:t>
      </w:r>
      <w:r w:rsidR="00AC1F96" w:rsidRPr="00424DE7">
        <w:rPr>
          <w:rFonts w:hint="eastAsia"/>
        </w:rPr>
        <w:t>为本次论坛做了</w:t>
      </w:r>
      <w:r w:rsidRPr="00424DE7">
        <w:rPr>
          <w:rFonts w:hint="eastAsia"/>
        </w:rPr>
        <w:t>主题报告《气候变化对社会经济的影响、适应和减缓》</w:t>
      </w:r>
      <w:r w:rsidR="00C23813" w:rsidRPr="00424DE7">
        <w:rPr>
          <w:rFonts w:hint="eastAsia"/>
        </w:rPr>
        <w:t>。</w:t>
      </w:r>
      <w:r w:rsidR="00094E49" w:rsidRPr="00424DE7">
        <w:rPr>
          <w:rFonts w:hint="eastAsia"/>
        </w:rPr>
        <w:t>首先</w:t>
      </w:r>
      <w:r w:rsidR="001E5785" w:rsidRPr="00424DE7">
        <w:rPr>
          <w:rFonts w:hint="eastAsia"/>
        </w:rPr>
        <w:t>，黄季焜研究员</w:t>
      </w:r>
      <w:r w:rsidR="00094E49" w:rsidRPr="00424DE7">
        <w:rPr>
          <w:rFonts w:hint="eastAsia"/>
        </w:rPr>
        <w:t>强调</w:t>
      </w:r>
      <w:r w:rsidR="003969DB" w:rsidRPr="00424DE7">
        <w:rPr>
          <w:rFonts w:hint="eastAsia"/>
        </w:rPr>
        <w:t>气候变化社会经济影响的复杂性</w:t>
      </w:r>
      <w:r w:rsidR="003F03E1" w:rsidRPr="00424DE7">
        <w:rPr>
          <w:rFonts w:hint="eastAsia"/>
        </w:rPr>
        <w:t>，并</w:t>
      </w:r>
      <w:r w:rsidR="00BE74ED" w:rsidRPr="00424DE7">
        <w:rPr>
          <w:rFonts w:hint="eastAsia"/>
        </w:rPr>
        <w:t>提出一个研究框架</w:t>
      </w:r>
      <w:r w:rsidR="00FE535B" w:rsidRPr="00424DE7">
        <w:rPr>
          <w:rFonts w:hint="eastAsia"/>
        </w:rPr>
        <w:t>。</w:t>
      </w:r>
      <w:r w:rsidR="001862CB" w:rsidRPr="00424DE7">
        <w:rPr>
          <w:rFonts w:hint="eastAsia"/>
        </w:rPr>
        <w:t>建议在对这种复杂关系进行实证研究时，要注意区别气候变化的直接与间接影响，同时关注区域性和全球性影响的特征。</w:t>
      </w:r>
      <w:r w:rsidR="0086360C" w:rsidRPr="00424DE7">
        <w:rPr>
          <w:rFonts w:hint="eastAsia"/>
        </w:rPr>
        <w:t>并</w:t>
      </w:r>
      <w:r w:rsidR="00327A54" w:rsidRPr="00424DE7">
        <w:rPr>
          <w:rFonts w:hint="eastAsia"/>
        </w:rPr>
        <w:t>列举了一些近期他们</w:t>
      </w:r>
      <w:r w:rsidR="0086360C" w:rsidRPr="00424DE7">
        <w:rPr>
          <w:rFonts w:hint="eastAsia"/>
        </w:rPr>
        <w:t>团队</w:t>
      </w:r>
      <w:r w:rsidR="00524025" w:rsidRPr="00424DE7">
        <w:rPr>
          <w:rFonts w:hint="eastAsia"/>
        </w:rPr>
        <w:t>开展的研究对</w:t>
      </w:r>
      <w:r w:rsidR="00C8716B" w:rsidRPr="00424DE7">
        <w:rPr>
          <w:rFonts w:hint="eastAsia"/>
        </w:rPr>
        <w:t>此</w:t>
      </w:r>
      <w:r w:rsidR="0086360C" w:rsidRPr="00424DE7">
        <w:rPr>
          <w:rFonts w:hint="eastAsia"/>
        </w:rPr>
        <w:t>进一步解释。</w:t>
      </w:r>
      <w:r w:rsidR="00A40A36" w:rsidRPr="00424DE7">
        <w:rPr>
          <w:rFonts w:hint="eastAsia"/>
        </w:rPr>
        <w:t>其次，</w:t>
      </w:r>
      <w:r w:rsidRPr="00424DE7">
        <w:rPr>
          <w:rFonts w:hint="eastAsia"/>
        </w:rPr>
        <w:t>黄季焜研究员利用</w:t>
      </w:r>
      <w:r w:rsidR="00F96B50" w:rsidRPr="00424DE7">
        <w:rPr>
          <w:rFonts w:hint="eastAsia"/>
        </w:rPr>
        <w:t>该</w:t>
      </w:r>
      <w:r w:rsidRPr="00424DE7">
        <w:rPr>
          <w:rFonts w:hint="eastAsia"/>
        </w:rPr>
        <w:t>框架具体分析了气候变化对农业部门的影响，以及农业部门对气候变化的适应和减缓措施及其影响。</w:t>
      </w:r>
      <w:r w:rsidR="00C66382" w:rsidRPr="00424DE7">
        <w:rPr>
          <w:rFonts w:hint="eastAsia"/>
        </w:rPr>
        <w:t>为了实证研究</w:t>
      </w:r>
      <w:r w:rsidR="000F5372" w:rsidRPr="00424DE7">
        <w:rPr>
          <w:rFonts w:hint="eastAsia"/>
        </w:rPr>
        <w:t>这些问题，</w:t>
      </w:r>
      <w:r w:rsidR="00652546" w:rsidRPr="00424DE7">
        <w:rPr>
          <w:rFonts w:hint="eastAsia"/>
        </w:rPr>
        <w:t>他们</w:t>
      </w:r>
      <w:r w:rsidR="00DA6CE2" w:rsidRPr="00424DE7">
        <w:rPr>
          <w:rFonts w:hint="eastAsia"/>
        </w:rPr>
        <w:t>（</w:t>
      </w:r>
      <w:r w:rsidR="00DA6CE2" w:rsidRPr="00424DE7">
        <w:rPr>
          <w:rFonts w:hint="eastAsia"/>
        </w:rPr>
        <w:t>CCAP</w:t>
      </w:r>
      <w:r w:rsidR="00DA6CE2" w:rsidRPr="00424DE7">
        <w:rPr>
          <w:rFonts w:hint="eastAsia"/>
        </w:rPr>
        <w:t>）</w:t>
      </w:r>
      <w:r w:rsidR="00652546" w:rsidRPr="00424DE7">
        <w:rPr>
          <w:rFonts w:hint="eastAsia"/>
        </w:rPr>
        <w:t>于</w:t>
      </w:r>
      <w:r w:rsidRPr="00424DE7">
        <w:rPr>
          <w:rFonts w:hint="eastAsia"/>
        </w:rPr>
        <w:t>2012</w:t>
      </w:r>
      <w:r w:rsidRPr="00424DE7">
        <w:rPr>
          <w:rFonts w:hint="eastAsia"/>
        </w:rPr>
        <w:t>年开展了全国</w:t>
      </w:r>
      <w:r w:rsidRPr="00424DE7">
        <w:rPr>
          <w:rFonts w:hint="eastAsia"/>
        </w:rPr>
        <w:t>10</w:t>
      </w:r>
      <w:r w:rsidRPr="00424DE7">
        <w:rPr>
          <w:rFonts w:hint="eastAsia"/>
        </w:rPr>
        <w:t>省</w:t>
      </w:r>
      <w:r w:rsidRPr="00424DE7">
        <w:rPr>
          <w:rFonts w:hint="eastAsia"/>
        </w:rPr>
        <w:t>44</w:t>
      </w:r>
      <w:r w:rsidRPr="00424DE7">
        <w:rPr>
          <w:rFonts w:hint="eastAsia"/>
        </w:rPr>
        <w:t>县、</w:t>
      </w:r>
      <w:r w:rsidRPr="00424DE7">
        <w:rPr>
          <w:rFonts w:hint="eastAsia"/>
        </w:rPr>
        <w:t>380</w:t>
      </w:r>
      <w:r w:rsidRPr="00424DE7">
        <w:rPr>
          <w:rFonts w:hint="eastAsia"/>
        </w:rPr>
        <w:t>村、</w:t>
      </w:r>
      <w:r w:rsidRPr="00424DE7">
        <w:rPr>
          <w:rFonts w:hint="eastAsia"/>
        </w:rPr>
        <w:t>3500</w:t>
      </w:r>
      <w:r w:rsidR="008D54D5" w:rsidRPr="00424DE7">
        <w:rPr>
          <w:rFonts w:hint="eastAsia"/>
        </w:rPr>
        <w:t>多户的大规模农村调查。</w:t>
      </w:r>
      <w:r w:rsidRPr="00424DE7">
        <w:rPr>
          <w:rFonts w:hint="eastAsia"/>
        </w:rPr>
        <w:t>减缓方面，他重点介绍了如何通过技术培训减少氮肥适应及其对减少温室气体排放的研究结果。</w:t>
      </w:r>
      <w:r w:rsidR="001D48F0" w:rsidRPr="00424DE7">
        <w:rPr>
          <w:rFonts w:hint="eastAsia"/>
        </w:rPr>
        <w:t>第三，</w:t>
      </w:r>
      <w:r w:rsidR="00977BB7" w:rsidRPr="00424DE7">
        <w:rPr>
          <w:rFonts w:hint="eastAsia"/>
        </w:rPr>
        <w:t>黄季焜研究员介绍了</w:t>
      </w:r>
      <w:r w:rsidR="00F11B69" w:rsidRPr="00424DE7">
        <w:rPr>
          <w:rFonts w:hint="eastAsia"/>
        </w:rPr>
        <w:t>利用该框架</w:t>
      </w:r>
      <w:r w:rsidR="00977BB7" w:rsidRPr="00424DE7">
        <w:rPr>
          <w:rFonts w:hint="eastAsia"/>
        </w:rPr>
        <w:t>对工业部门的影响、适应和减缓</w:t>
      </w:r>
      <w:r w:rsidR="0047606D" w:rsidRPr="00424DE7">
        <w:rPr>
          <w:rFonts w:hint="eastAsia"/>
        </w:rPr>
        <w:t>进行研究的</w:t>
      </w:r>
      <w:r w:rsidR="00562D22" w:rsidRPr="00424DE7">
        <w:rPr>
          <w:rFonts w:hint="eastAsia"/>
        </w:rPr>
        <w:t>情况</w:t>
      </w:r>
      <w:r w:rsidR="0047606D" w:rsidRPr="00424DE7">
        <w:rPr>
          <w:rFonts w:hint="eastAsia"/>
        </w:rPr>
        <w:t>。第四，</w:t>
      </w:r>
      <w:r w:rsidR="003271DE" w:rsidRPr="00424DE7">
        <w:rPr>
          <w:rFonts w:hint="eastAsia"/>
        </w:rPr>
        <w:t>黄季焜研究员</w:t>
      </w:r>
      <w:r w:rsidR="004F0BF8" w:rsidRPr="00424DE7">
        <w:rPr>
          <w:rFonts w:hint="eastAsia"/>
        </w:rPr>
        <w:t>强调，气候变化经济学</w:t>
      </w:r>
      <w:r w:rsidR="006E20F8" w:rsidRPr="00424DE7">
        <w:rPr>
          <w:rFonts w:hint="eastAsia"/>
        </w:rPr>
        <w:t>要回答的科学问题是“如何科学评估长期（跨代）成本和效益？”科学评估气候变化社会经济影响问题要考察</w:t>
      </w:r>
      <w:r w:rsidR="00DC456A" w:rsidRPr="00424DE7">
        <w:rPr>
          <w:rFonts w:hint="eastAsia"/>
        </w:rPr>
        <w:t>长期性（代际公平问题）和公平性（不同国家</w:t>
      </w:r>
      <w:r w:rsidR="00DC456A" w:rsidRPr="00424DE7">
        <w:rPr>
          <w:rFonts w:hint="eastAsia"/>
        </w:rPr>
        <w:t>/</w:t>
      </w:r>
      <w:r w:rsidR="002F781A" w:rsidRPr="00424DE7">
        <w:rPr>
          <w:rFonts w:hint="eastAsia"/>
        </w:rPr>
        <w:t>人群效用差异问题），即</w:t>
      </w:r>
      <w:r w:rsidR="00E53234" w:rsidRPr="00424DE7">
        <w:rPr>
          <w:rFonts w:hint="eastAsia"/>
        </w:rPr>
        <w:t>“代际贴现率问题”</w:t>
      </w:r>
      <w:r w:rsidR="00DC456A" w:rsidRPr="00424DE7">
        <w:rPr>
          <w:rFonts w:hint="eastAsia"/>
        </w:rPr>
        <w:t>，</w:t>
      </w:r>
      <w:r w:rsidR="00036A6C" w:rsidRPr="00424DE7">
        <w:rPr>
          <w:rFonts w:hint="eastAsia"/>
        </w:rPr>
        <w:t>并</w:t>
      </w:r>
      <w:r w:rsidR="006E20F8" w:rsidRPr="00424DE7">
        <w:rPr>
          <w:rFonts w:hint="eastAsia"/>
        </w:rPr>
        <w:t>提出了研究代际贴现率的实证测度案例和实验方法。</w:t>
      </w:r>
    </w:p>
    <w:p w:rsidR="006D3254" w:rsidRPr="00424DE7" w:rsidRDefault="006D3254" w:rsidP="00424DE7">
      <w:pPr>
        <w:ind w:firstLineChars="200" w:firstLine="420"/>
      </w:pPr>
      <w:r w:rsidRPr="00424DE7">
        <w:rPr>
          <w:rFonts w:hint="eastAsia"/>
        </w:rPr>
        <w:t>沈阳农业大学的于秋竹等讨论了气候变化对黑龙江省水稻生产的影响。他们发现黑龙江省不同积温带气温变化趋势基本呈现变暖态势，全年降水量在时间变化上总体呈现下降趋势；黑龙江省水稻生产与年降水量之间均呈显著负相关，与年平均气温、年平均最高气温、年平均最低气温则呈极显著正相关。气温变化是黑龙江省水稻生产发展的关键因素。水分条件并非水稻种植的限制因素，但不排除未来有这方面的发展态势。</w:t>
      </w:r>
    </w:p>
    <w:p w:rsidR="00F50F3E" w:rsidRPr="00424DE7" w:rsidRDefault="00F50F3E" w:rsidP="00424DE7">
      <w:pPr>
        <w:ind w:firstLineChars="200" w:firstLine="420"/>
      </w:pPr>
      <w:r w:rsidRPr="00424DE7">
        <w:rPr>
          <w:rFonts w:hint="eastAsia"/>
        </w:rPr>
        <w:t>农业部农村经济研究中心金书秦、魏珣关注了农户行为、制度安排与农业面源污染。作者认为制度环境、农业经营方式、市场的逆向激励等因素都是面源污染产生的原因。南京航空航天大学的戴红军等关注了城乡一体化进程中农村生态环境污染问题。作者以江苏省为案例研究对象，发现农村家庭富裕程度、生活消费支出情况、城乡收入差距和政府农业财政支出是影响农村面源污染的重要因素。因此，加大农村财政扶持力度、努力缩小城乡差距、改进农民生活方式是解决当前农村面源污染的有力措施。</w:t>
      </w:r>
    </w:p>
    <w:p w:rsidR="00F50F3E" w:rsidRPr="00424DE7" w:rsidRDefault="00F50F3E" w:rsidP="00424DE7">
      <w:pPr>
        <w:ind w:firstLineChars="200" w:firstLine="420"/>
      </w:pPr>
    </w:p>
    <w:p w:rsidR="00F50F3E" w:rsidRPr="00424DE7" w:rsidRDefault="00F50F3E" w:rsidP="00424DE7">
      <w:pPr>
        <w:ind w:firstLineChars="200" w:firstLine="420"/>
      </w:pPr>
      <w:r w:rsidRPr="00424DE7">
        <w:rPr>
          <w:rFonts w:hint="eastAsia"/>
        </w:rPr>
        <w:t>五</w:t>
      </w:r>
      <w:r w:rsidR="0047787E" w:rsidRPr="00424DE7">
        <w:rPr>
          <w:rFonts w:hint="eastAsia"/>
        </w:rPr>
        <w:t>、</w:t>
      </w:r>
      <w:r w:rsidRPr="00424DE7">
        <w:rPr>
          <w:rFonts w:hint="eastAsia"/>
        </w:rPr>
        <w:t>村庄治理及公共服务</w:t>
      </w:r>
    </w:p>
    <w:p w:rsidR="00F50F3E" w:rsidRPr="00424DE7" w:rsidRDefault="00F50F3E" w:rsidP="00424DE7">
      <w:pPr>
        <w:ind w:firstLineChars="200" w:firstLine="420"/>
      </w:pPr>
      <w:r w:rsidRPr="00424DE7">
        <w:rPr>
          <w:rFonts w:hint="eastAsia"/>
        </w:rPr>
        <w:t>天津师范大学的张同龙考察了村委会选举的客观程序和主观评价。作者发现，在很多重</w:t>
      </w:r>
      <w:r w:rsidRPr="00424DE7">
        <w:rPr>
          <w:rFonts w:hint="eastAsia"/>
        </w:rPr>
        <w:lastRenderedPageBreak/>
        <w:t>要的选举环节，选举程序的规范程度还不高。</w:t>
      </w:r>
      <w:r w:rsidR="00A15400" w:rsidRPr="00424DE7">
        <w:rPr>
          <w:rFonts w:hint="eastAsia"/>
        </w:rPr>
        <w:t>然后</w:t>
      </w:r>
      <w:r w:rsidRPr="00424DE7">
        <w:rPr>
          <w:rFonts w:hint="eastAsia"/>
        </w:rPr>
        <w:t>，</w:t>
      </w:r>
      <w:r w:rsidR="000A6E7D" w:rsidRPr="00424DE7">
        <w:rPr>
          <w:rFonts w:hint="eastAsia"/>
        </w:rPr>
        <w:t>作者</w:t>
      </w:r>
      <w:r w:rsidR="00702256" w:rsidRPr="00424DE7">
        <w:rPr>
          <w:rFonts w:hint="eastAsia"/>
        </w:rPr>
        <w:t>从</w:t>
      </w:r>
      <w:r w:rsidR="00CA706C" w:rsidRPr="00424DE7">
        <w:rPr>
          <w:rFonts w:hint="eastAsia"/>
        </w:rPr>
        <w:t>是否公平（是否被操纵）、是否有竞争性和是否有贿选三个维</w:t>
      </w:r>
      <w:proofErr w:type="gramStart"/>
      <w:r w:rsidR="00CA706C" w:rsidRPr="00424DE7">
        <w:rPr>
          <w:rFonts w:hint="eastAsia"/>
        </w:rPr>
        <w:t>度考察</w:t>
      </w:r>
      <w:proofErr w:type="gramEnd"/>
      <w:r w:rsidR="00CA706C" w:rsidRPr="00424DE7">
        <w:rPr>
          <w:rFonts w:hint="eastAsia"/>
        </w:rPr>
        <w:t>选举质量，</w:t>
      </w:r>
      <w:r w:rsidRPr="00424DE7">
        <w:rPr>
          <w:rFonts w:hint="eastAsia"/>
        </w:rPr>
        <w:t>发现</w:t>
      </w:r>
      <w:r w:rsidR="006D6476" w:rsidRPr="00424DE7">
        <w:rPr>
          <w:rFonts w:hint="eastAsia"/>
        </w:rPr>
        <w:t>都存在</w:t>
      </w:r>
      <w:r w:rsidRPr="00424DE7">
        <w:rPr>
          <w:rFonts w:hint="eastAsia"/>
        </w:rPr>
        <w:t>不同程度</w:t>
      </w:r>
      <w:r w:rsidR="006D6476" w:rsidRPr="00424DE7">
        <w:rPr>
          <w:rFonts w:hint="eastAsia"/>
        </w:rPr>
        <w:t>的</w:t>
      </w:r>
      <w:r w:rsidRPr="00424DE7">
        <w:rPr>
          <w:rFonts w:hint="eastAsia"/>
        </w:rPr>
        <w:t>问题。但是，村民从整体上已经认同了选举制度，并且认为它能改善他们自己的福利，希望能继续规范和推进。</w:t>
      </w:r>
    </w:p>
    <w:p w:rsidR="00F50F3E" w:rsidRPr="00424DE7" w:rsidRDefault="00F50F3E" w:rsidP="00424DE7">
      <w:pPr>
        <w:ind w:firstLineChars="200" w:firstLine="420"/>
      </w:pPr>
      <w:r w:rsidRPr="00424DE7">
        <w:rPr>
          <w:rFonts w:hint="eastAsia"/>
        </w:rPr>
        <w:t>中国农业大学的于乐荣等实证研究了公共转移性收入对农村内部收入不平等的影响。结论表明</w:t>
      </w:r>
      <w:r w:rsidR="00FD36F0" w:rsidRPr="00424DE7">
        <w:rPr>
          <w:rFonts w:hint="eastAsia"/>
        </w:rPr>
        <w:t>，</w:t>
      </w:r>
      <w:r w:rsidR="00303A16" w:rsidRPr="00424DE7">
        <w:rPr>
          <w:rFonts w:hint="eastAsia"/>
        </w:rPr>
        <w:t>转移性收入</w:t>
      </w:r>
      <w:r w:rsidRPr="00424DE7">
        <w:rPr>
          <w:rFonts w:hint="eastAsia"/>
        </w:rPr>
        <w:t>并未缓解农村居民收入不平等的状况，特别是对缩小城乡间收入差距没有发挥明显的作用；转移性收入未能有效缓解农村内部收入不平等的原因在于政府对农村居民的转移支付力度不够，以及转移支付在农村居民之间的分配不均衡；工资性收入依然是农村内部收入不平等的主要影响因素。最后提出继续增加对农村地区特别是对贫困人口转移支付力度，并提高政策执行有效性的建议。</w:t>
      </w:r>
    </w:p>
    <w:p w:rsidR="00F50F3E" w:rsidRPr="00424DE7" w:rsidRDefault="00F50F3E" w:rsidP="00424DE7">
      <w:pPr>
        <w:ind w:firstLineChars="200" w:firstLine="420"/>
      </w:pPr>
      <w:r w:rsidRPr="00424DE7">
        <w:rPr>
          <w:rFonts w:hint="eastAsia"/>
        </w:rPr>
        <w:t>中国农业科学院的孙翠清等利用内蒙古和河北的调研数据分析了农村中小学布局调整对农户家庭负担的影响。作者发现农村中小学布局调整增加了学生的上学距离和花费时间、改变了学生的上学方式（不得不住宿或乘车）、增加了学生的教育成本；但不少家长认为学校布局调整有利的方面是“学校硬件设施条件改善”、“师资水平提高”和“学生学习成绩提高”。</w:t>
      </w:r>
    </w:p>
    <w:p w:rsidR="00F50F3E" w:rsidRPr="00424DE7" w:rsidRDefault="00F50F3E" w:rsidP="00424DE7">
      <w:pPr>
        <w:ind w:firstLineChars="200" w:firstLine="420"/>
      </w:pPr>
      <w:r w:rsidRPr="00424DE7">
        <w:rPr>
          <w:rFonts w:hint="eastAsia"/>
        </w:rPr>
        <w:t>六</w:t>
      </w:r>
      <w:r w:rsidR="0047787E" w:rsidRPr="00424DE7">
        <w:rPr>
          <w:rFonts w:hint="eastAsia"/>
        </w:rPr>
        <w:t>、</w:t>
      </w:r>
      <w:r w:rsidRPr="00424DE7">
        <w:rPr>
          <w:rFonts w:hint="eastAsia"/>
        </w:rPr>
        <w:t>城乡统筹发展</w:t>
      </w:r>
    </w:p>
    <w:p w:rsidR="00845904" w:rsidRPr="00424DE7" w:rsidRDefault="00F50F3E" w:rsidP="00424DE7">
      <w:pPr>
        <w:ind w:firstLineChars="200" w:firstLine="420"/>
      </w:pPr>
      <w:r w:rsidRPr="00424DE7">
        <w:rPr>
          <w:rFonts w:hint="eastAsia"/>
        </w:rPr>
        <w:t>华中</w:t>
      </w:r>
      <w:proofErr w:type="gramStart"/>
      <w:r w:rsidRPr="00424DE7">
        <w:rPr>
          <w:rFonts w:hint="eastAsia"/>
        </w:rPr>
        <w:t>农业大学冷博峰</w:t>
      </w:r>
      <w:proofErr w:type="gramEnd"/>
      <w:r w:rsidRPr="00424DE7">
        <w:rPr>
          <w:rFonts w:hint="eastAsia"/>
        </w:rPr>
        <w:t>等认为农村社区化建设是农村城镇化的重要环节，并借助</w:t>
      </w:r>
      <w:r w:rsidRPr="00424DE7">
        <w:rPr>
          <w:rFonts w:hint="eastAsia"/>
        </w:rPr>
        <w:t xml:space="preserve">Ordered </w:t>
      </w:r>
      <w:proofErr w:type="spellStart"/>
      <w:r w:rsidRPr="00424DE7">
        <w:rPr>
          <w:rFonts w:hint="eastAsia"/>
        </w:rPr>
        <w:t>Probit</w:t>
      </w:r>
      <w:proofErr w:type="spellEnd"/>
      <w:r w:rsidRPr="00424DE7">
        <w:rPr>
          <w:rFonts w:hint="eastAsia"/>
        </w:rPr>
        <w:t>模型发现农户的情感、公平、质量评价等因素和个体差异影响其对社区建设的满意度，这为下一步农村社区化建设提供了政策含义。</w:t>
      </w:r>
      <w:r w:rsidR="00845904" w:rsidRPr="00424DE7">
        <w:rPr>
          <w:rFonts w:hint="eastAsia"/>
        </w:rPr>
        <w:t>因此，有必要切实发挥农村基层组织作用，加强执行过程中的公平公开公正，充分保证农户的生活质量并尊重农户的需求差异。</w:t>
      </w:r>
    </w:p>
    <w:p w:rsidR="00F50F3E" w:rsidRPr="00424DE7" w:rsidRDefault="00F50F3E" w:rsidP="00424DE7">
      <w:pPr>
        <w:ind w:firstLineChars="200" w:firstLine="420"/>
      </w:pPr>
      <w:r w:rsidRPr="00424DE7">
        <w:rPr>
          <w:rFonts w:hint="eastAsia"/>
        </w:rPr>
        <w:t>中国农业科学院的易小燕等</w:t>
      </w:r>
      <w:r w:rsidR="003F1666" w:rsidRPr="00424DE7">
        <w:rPr>
          <w:rFonts w:hint="eastAsia"/>
        </w:rPr>
        <w:t>对</w:t>
      </w:r>
      <w:r w:rsidRPr="00424DE7">
        <w:rPr>
          <w:rFonts w:hint="eastAsia"/>
        </w:rPr>
        <w:t>城镇化建设中的农村“空心化”带来的村庄整治、农民居住环境改善问题</w:t>
      </w:r>
      <w:r w:rsidR="003F1666" w:rsidRPr="00424DE7">
        <w:rPr>
          <w:rFonts w:hint="eastAsia"/>
        </w:rPr>
        <w:t>进行了研究。作者</w:t>
      </w:r>
      <w:r w:rsidR="001F28F1" w:rsidRPr="00424DE7">
        <w:rPr>
          <w:rFonts w:hint="eastAsia"/>
        </w:rPr>
        <w:t>借助</w:t>
      </w:r>
      <w:r w:rsidRPr="00424DE7">
        <w:rPr>
          <w:rFonts w:hint="eastAsia"/>
        </w:rPr>
        <w:t>江苏</w:t>
      </w:r>
      <w:r w:rsidR="001F28F1" w:rsidRPr="00424DE7">
        <w:rPr>
          <w:rFonts w:hint="eastAsia"/>
        </w:rPr>
        <w:t>7</w:t>
      </w:r>
      <w:r w:rsidR="001F28F1" w:rsidRPr="00424DE7">
        <w:rPr>
          <w:rFonts w:hint="eastAsia"/>
        </w:rPr>
        <w:t>村</w:t>
      </w:r>
      <w:r w:rsidR="001F28F1" w:rsidRPr="00424DE7">
        <w:rPr>
          <w:rFonts w:hint="eastAsia"/>
        </w:rPr>
        <w:t>158</w:t>
      </w:r>
      <w:r w:rsidR="001F28F1" w:rsidRPr="00424DE7">
        <w:rPr>
          <w:rFonts w:hint="eastAsia"/>
        </w:rPr>
        <w:t>户问卷数据</w:t>
      </w:r>
      <w:r w:rsidR="00A8134D" w:rsidRPr="00424DE7">
        <w:rPr>
          <w:rFonts w:hint="eastAsia"/>
        </w:rPr>
        <w:t>统计分析发现，</w:t>
      </w:r>
      <w:r w:rsidRPr="00424DE7">
        <w:rPr>
          <w:rFonts w:hint="eastAsia"/>
        </w:rPr>
        <w:t>农民对集中居住环境满意的占</w:t>
      </w:r>
      <w:r w:rsidRPr="00424DE7">
        <w:rPr>
          <w:rFonts w:hint="eastAsia"/>
        </w:rPr>
        <w:t>47%</w:t>
      </w:r>
      <w:r w:rsidRPr="00424DE7">
        <w:rPr>
          <w:rFonts w:hint="eastAsia"/>
        </w:rPr>
        <w:t>；对新居房屋质量、排水排污、子女上学和精神娱乐等方面并不满意，原因在于此项工程属于政府行为，缺乏与农民有效的沟通、而且农民缺乏参与权利。因此，要充分考虑农民的需求和意愿，赋予农民参与权，监督人居环境建设。</w:t>
      </w:r>
    </w:p>
    <w:p w:rsidR="00F50F3E" w:rsidRPr="00424DE7" w:rsidRDefault="00F50F3E" w:rsidP="00424DE7">
      <w:pPr>
        <w:ind w:firstLineChars="200" w:firstLine="420"/>
      </w:pPr>
      <w:r w:rsidRPr="00424DE7">
        <w:rPr>
          <w:rFonts w:hint="eastAsia"/>
        </w:rPr>
        <w:t>中国农业大学经济管理学院的贾兴梅研究了城乡一体化与区域经济增长的关系。作者发现我国区域经济增长和城乡一体化出现明显的空间集聚现象，区域经济增长和城乡一体化水平在相邻省份之间存在较强的空间依赖性和空间相关性。新疆大学的鄢姣等</w:t>
      </w:r>
      <w:proofErr w:type="gramStart"/>
      <w:r w:rsidRPr="00424DE7">
        <w:rPr>
          <w:rFonts w:hint="eastAsia"/>
        </w:rPr>
        <w:t>运用协整检验</w:t>
      </w:r>
      <w:proofErr w:type="gramEnd"/>
      <w:r w:rsidRPr="00424DE7">
        <w:rPr>
          <w:rFonts w:hint="eastAsia"/>
        </w:rPr>
        <w:t>和</w:t>
      </w:r>
      <w:r w:rsidRPr="00424DE7">
        <w:rPr>
          <w:rFonts w:hint="eastAsia"/>
        </w:rPr>
        <w:t>VAR</w:t>
      </w:r>
      <w:r w:rsidRPr="00424DE7">
        <w:rPr>
          <w:rFonts w:hint="eastAsia"/>
        </w:rPr>
        <w:t>模型对城乡收入差距、城市化对农产品价格的影响进行了实证分析。结果表明：长期而言，城乡收入差距、城市化与农产品价格</w:t>
      </w:r>
      <w:proofErr w:type="gramStart"/>
      <w:r w:rsidRPr="00424DE7">
        <w:rPr>
          <w:rFonts w:hint="eastAsia"/>
        </w:rPr>
        <w:t>存在协整关系</w:t>
      </w:r>
      <w:proofErr w:type="gramEnd"/>
      <w:r w:rsidRPr="00424DE7">
        <w:rPr>
          <w:rFonts w:hint="eastAsia"/>
        </w:rPr>
        <w:t>，城乡收入差距和城市化的扩大均会使农产品价格向下波动，且城市化对农产品价格的作用更为显著。</w:t>
      </w:r>
    </w:p>
    <w:p w:rsidR="00F50F3E" w:rsidRPr="00424DE7" w:rsidRDefault="003155F7" w:rsidP="00424DE7">
      <w:pPr>
        <w:ind w:firstLineChars="200" w:firstLine="420"/>
      </w:pPr>
      <w:r w:rsidRPr="00424DE7">
        <w:rPr>
          <w:rFonts w:hint="eastAsia"/>
        </w:rPr>
        <w:t>七</w:t>
      </w:r>
      <w:r w:rsidR="00F50F3E" w:rsidRPr="00424DE7">
        <w:rPr>
          <w:rFonts w:hint="eastAsia"/>
        </w:rPr>
        <w:t>、研究方法</w:t>
      </w:r>
    </w:p>
    <w:p w:rsidR="00F50F3E" w:rsidRPr="00424DE7" w:rsidRDefault="00F50F3E" w:rsidP="00424DE7">
      <w:pPr>
        <w:ind w:firstLineChars="200" w:firstLine="420"/>
      </w:pPr>
      <w:r w:rsidRPr="00424DE7">
        <w:rPr>
          <w:rFonts w:hint="eastAsia"/>
        </w:rPr>
        <w:t>这次论坛的学术论文</w:t>
      </w:r>
      <w:r w:rsidR="00AE4110" w:rsidRPr="00424DE7">
        <w:rPr>
          <w:rFonts w:hint="eastAsia"/>
        </w:rPr>
        <w:t>根据</w:t>
      </w:r>
      <w:r w:rsidR="00F13F6D" w:rsidRPr="00424DE7">
        <w:rPr>
          <w:rFonts w:hint="eastAsia"/>
        </w:rPr>
        <w:t>数据</w:t>
      </w:r>
      <w:r w:rsidR="00AE4110" w:rsidRPr="00424DE7">
        <w:rPr>
          <w:rFonts w:hint="eastAsia"/>
        </w:rPr>
        <w:t>特征、</w:t>
      </w:r>
      <w:r w:rsidR="00F13F6D" w:rsidRPr="00424DE7">
        <w:rPr>
          <w:rFonts w:hint="eastAsia"/>
        </w:rPr>
        <w:t>所</w:t>
      </w:r>
      <w:r w:rsidR="00AE4110" w:rsidRPr="00424DE7">
        <w:rPr>
          <w:rFonts w:hint="eastAsia"/>
        </w:rPr>
        <w:t>分析问题的性质选择了不同的数量分析方法，</w:t>
      </w:r>
      <w:r w:rsidR="0020303F" w:rsidRPr="00424DE7">
        <w:rPr>
          <w:rFonts w:hint="eastAsia"/>
        </w:rPr>
        <w:t>凸显了较高的学术水平。</w:t>
      </w:r>
      <w:r w:rsidR="00D93C52" w:rsidRPr="00424DE7">
        <w:rPr>
          <w:rFonts w:hint="eastAsia"/>
        </w:rPr>
        <w:t>例如，</w:t>
      </w:r>
      <w:r w:rsidRPr="00424DE7">
        <w:rPr>
          <w:rFonts w:hint="eastAsia"/>
        </w:rPr>
        <w:t>部分作者针对离散变量的特点采用了</w:t>
      </w:r>
      <w:proofErr w:type="spellStart"/>
      <w:r w:rsidR="00BE3F40" w:rsidRPr="00424DE7">
        <w:rPr>
          <w:rFonts w:hint="eastAsia"/>
        </w:rPr>
        <w:t>L</w:t>
      </w:r>
      <w:r w:rsidRPr="00424DE7">
        <w:rPr>
          <w:rFonts w:hint="eastAsia"/>
        </w:rPr>
        <w:t>ogit</w:t>
      </w:r>
      <w:proofErr w:type="spellEnd"/>
      <w:r w:rsidRPr="00424DE7">
        <w:rPr>
          <w:rFonts w:hint="eastAsia"/>
        </w:rPr>
        <w:t>等离散选择模型（如蒋竞等）</w:t>
      </w:r>
      <w:r w:rsidR="008B455C" w:rsidRPr="00424DE7">
        <w:rPr>
          <w:rFonts w:hint="eastAsia"/>
        </w:rPr>
        <w:t>、</w:t>
      </w:r>
      <w:r w:rsidR="00357BD5" w:rsidRPr="00424DE7">
        <w:rPr>
          <w:rFonts w:hint="eastAsia"/>
        </w:rPr>
        <w:t>针对空间相关问题采用了</w:t>
      </w:r>
      <w:r w:rsidR="00D52507" w:rsidRPr="00424DE7">
        <w:rPr>
          <w:rFonts w:hint="eastAsia"/>
        </w:rPr>
        <w:t>空间计量经济学方法（</w:t>
      </w:r>
      <w:r w:rsidRPr="00424DE7">
        <w:rPr>
          <w:rFonts w:hint="eastAsia"/>
        </w:rPr>
        <w:t>如贾兴梅等）</w:t>
      </w:r>
      <w:r w:rsidR="00CA3291" w:rsidRPr="00424DE7">
        <w:rPr>
          <w:rFonts w:hint="eastAsia"/>
        </w:rPr>
        <w:t>；</w:t>
      </w:r>
      <w:r w:rsidR="004D7019" w:rsidRPr="00424DE7">
        <w:rPr>
          <w:rFonts w:hint="eastAsia"/>
        </w:rPr>
        <w:t>有的作者通过</w:t>
      </w:r>
      <w:r w:rsidRPr="00424DE7">
        <w:rPr>
          <w:rFonts w:hint="eastAsia"/>
        </w:rPr>
        <w:t>追踪调研获得面板数据</w:t>
      </w:r>
      <w:r w:rsidR="00F35011" w:rsidRPr="00424DE7">
        <w:rPr>
          <w:rFonts w:hint="eastAsia"/>
        </w:rPr>
        <w:t>（如</w:t>
      </w:r>
      <w:proofErr w:type="gramStart"/>
      <w:r w:rsidR="00F35011" w:rsidRPr="00424DE7">
        <w:rPr>
          <w:rFonts w:hint="eastAsia"/>
        </w:rPr>
        <w:t>郜</w:t>
      </w:r>
      <w:proofErr w:type="gramEnd"/>
      <w:r w:rsidR="00F35011" w:rsidRPr="00424DE7">
        <w:rPr>
          <w:rFonts w:hint="eastAsia"/>
        </w:rPr>
        <w:t>亮亮等）、</w:t>
      </w:r>
      <w:r w:rsidR="009D4028" w:rsidRPr="00424DE7">
        <w:rPr>
          <w:rFonts w:hint="eastAsia"/>
        </w:rPr>
        <w:t>甚至</w:t>
      </w:r>
      <w:r w:rsidR="00F35011" w:rsidRPr="00424DE7">
        <w:rPr>
          <w:rFonts w:hint="eastAsia"/>
        </w:rPr>
        <w:t>通过实验设计来获得高质量的数据</w:t>
      </w:r>
      <w:r w:rsidR="001417E2" w:rsidRPr="00424DE7">
        <w:rPr>
          <w:rFonts w:hint="eastAsia"/>
        </w:rPr>
        <w:t>以</w:t>
      </w:r>
      <w:r w:rsidRPr="00424DE7">
        <w:rPr>
          <w:rFonts w:hint="eastAsia"/>
        </w:rPr>
        <w:t>解决内生性</w:t>
      </w:r>
      <w:r w:rsidR="006221F9" w:rsidRPr="00424DE7">
        <w:rPr>
          <w:rFonts w:hint="eastAsia"/>
        </w:rPr>
        <w:t>问题</w:t>
      </w:r>
      <w:r w:rsidR="00B06DEE" w:rsidRPr="00424DE7">
        <w:rPr>
          <w:rFonts w:hint="eastAsia"/>
        </w:rPr>
        <w:t>（如黄季焜）</w:t>
      </w:r>
      <w:r w:rsidRPr="00424DE7">
        <w:rPr>
          <w:rFonts w:hint="eastAsia"/>
        </w:rPr>
        <w:t>；对生产效率、技术效率等进行研究</w:t>
      </w:r>
      <w:r w:rsidR="005A6B30" w:rsidRPr="00424DE7">
        <w:rPr>
          <w:rFonts w:hint="eastAsia"/>
        </w:rPr>
        <w:t>时采用了</w:t>
      </w:r>
      <w:r w:rsidRPr="00424DE7">
        <w:rPr>
          <w:rFonts w:hint="eastAsia"/>
        </w:rPr>
        <w:t>DEA</w:t>
      </w:r>
      <w:r w:rsidRPr="00424DE7">
        <w:rPr>
          <w:rFonts w:hint="eastAsia"/>
        </w:rPr>
        <w:t>或者随机前沿分析（</w:t>
      </w:r>
      <w:r w:rsidRPr="00424DE7">
        <w:rPr>
          <w:rFonts w:hint="eastAsia"/>
        </w:rPr>
        <w:t>SFA</w:t>
      </w:r>
      <w:r w:rsidRPr="00424DE7">
        <w:rPr>
          <w:rFonts w:hint="eastAsia"/>
        </w:rPr>
        <w:t>）方法（如张红奎等）；</w:t>
      </w:r>
      <w:r w:rsidR="00D00C95" w:rsidRPr="00424DE7">
        <w:rPr>
          <w:rFonts w:hint="eastAsia"/>
        </w:rPr>
        <w:t>对</w:t>
      </w:r>
      <w:r w:rsidRPr="00424DE7">
        <w:rPr>
          <w:rFonts w:hint="eastAsia"/>
        </w:rPr>
        <w:t>宏观变量之间的关系，</w:t>
      </w:r>
      <w:r w:rsidR="003106A8" w:rsidRPr="00424DE7">
        <w:rPr>
          <w:rFonts w:hint="eastAsia"/>
        </w:rPr>
        <w:t>采用了</w:t>
      </w:r>
      <w:r w:rsidRPr="00424DE7">
        <w:rPr>
          <w:rFonts w:hint="eastAsia"/>
        </w:rPr>
        <w:t>时间序列分析中的单位根检验、</w:t>
      </w:r>
      <w:proofErr w:type="gramStart"/>
      <w:r w:rsidRPr="00424DE7">
        <w:rPr>
          <w:rFonts w:hint="eastAsia"/>
        </w:rPr>
        <w:t>协整分析</w:t>
      </w:r>
      <w:proofErr w:type="gramEnd"/>
      <w:r w:rsidRPr="00424DE7">
        <w:rPr>
          <w:rFonts w:hint="eastAsia"/>
        </w:rPr>
        <w:t>、</w:t>
      </w:r>
      <w:r w:rsidRPr="00424DE7">
        <w:rPr>
          <w:rFonts w:hint="eastAsia"/>
        </w:rPr>
        <w:t>VAR</w:t>
      </w:r>
      <w:r w:rsidRPr="00424DE7">
        <w:rPr>
          <w:rFonts w:hint="eastAsia"/>
        </w:rPr>
        <w:t>方法等（如彭超、鄢姣等）</w:t>
      </w:r>
      <w:r w:rsidR="00145A11" w:rsidRPr="00424DE7">
        <w:rPr>
          <w:rFonts w:hint="eastAsia"/>
        </w:rPr>
        <w:t>；对</w:t>
      </w:r>
      <w:r w:rsidR="009F6407" w:rsidRPr="00424DE7">
        <w:rPr>
          <w:rFonts w:hint="eastAsia"/>
        </w:rPr>
        <w:t>需要</w:t>
      </w:r>
      <w:r w:rsidR="00BF3521" w:rsidRPr="00424DE7">
        <w:rPr>
          <w:rFonts w:hint="eastAsia"/>
        </w:rPr>
        <w:t>考虑不同部门间的影响、或者</w:t>
      </w:r>
      <w:r w:rsidRPr="00424DE7">
        <w:rPr>
          <w:rFonts w:hint="eastAsia"/>
        </w:rPr>
        <w:t>价格和数量带来的间接影响</w:t>
      </w:r>
      <w:r w:rsidR="00C00F37" w:rsidRPr="00424DE7">
        <w:rPr>
          <w:rFonts w:hint="eastAsia"/>
        </w:rPr>
        <w:t>问题</w:t>
      </w:r>
      <w:r w:rsidR="001A1E5A" w:rsidRPr="00424DE7">
        <w:rPr>
          <w:rFonts w:hint="eastAsia"/>
        </w:rPr>
        <w:t>时</w:t>
      </w:r>
      <w:r w:rsidRPr="00424DE7">
        <w:rPr>
          <w:rFonts w:hint="eastAsia"/>
        </w:rPr>
        <w:t>，采用</w:t>
      </w:r>
      <w:r w:rsidR="001A1E5A" w:rsidRPr="00424DE7">
        <w:rPr>
          <w:rFonts w:hint="eastAsia"/>
        </w:rPr>
        <w:t>了</w:t>
      </w:r>
      <w:r w:rsidRPr="00424DE7">
        <w:rPr>
          <w:rFonts w:hint="eastAsia"/>
        </w:rPr>
        <w:t>一般均衡模型（</w:t>
      </w:r>
      <w:r w:rsidRPr="00424DE7">
        <w:rPr>
          <w:rFonts w:hint="eastAsia"/>
        </w:rPr>
        <w:t>CGE</w:t>
      </w:r>
      <w:r w:rsidRPr="00424DE7">
        <w:rPr>
          <w:rFonts w:hint="eastAsia"/>
        </w:rPr>
        <w:t>）进行模拟研究</w:t>
      </w:r>
      <w:r w:rsidR="006035C1" w:rsidRPr="00424DE7">
        <w:rPr>
          <w:rFonts w:hint="eastAsia"/>
        </w:rPr>
        <w:t>（</w:t>
      </w:r>
      <w:r w:rsidR="00B06DEE" w:rsidRPr="00424DE7">
        <w:rPr>
          <w:rFonts w:hint="eastAsia"/>
        </w:rPr>
        <w:t>如</w:t>
      </w:r>
      <w:r w:rsidR="006035C1" w:rsidRPr="00424DE7">
        <w:rPr>
          <w:rFonts w:hint="eastAsia"/>
        </w:rPr>
        <w:t>黄季焜）</w:t>
      </w:r>
      <w:r w:rsidRPr="00424DE7">
        <w:rPr>
          <w:rFonts w:hint="eastAsia"/>
        </w:rPr>
        <w:t>。</w:t>
      </w:r>
    </w:p>
    <w:p w:rsidR="000A7D19" w:rsidRPr="00424DE7" w:rsidRDefault="000A7D19" w:rsidP="00424DE7">
      <w:pPr>
        <w:ind w:firstLineChars="200" w:firstLine="420"/>
      </w:pPr>
    </w:p>
    <w:p w:rsidR="000A7D19" w:rsidRPr="00424DE7" w:rsidRDefault="000A7D19" w:rsidP="00424DE7">
      <w:pPr>
        <w:ind w:firstLineChars="200" w:firstLine="420"/>
      </w:pPr>
    </w:p>
    <w:sectPr w:rsidR="000A7D19" w:rsidRPr="00424DE7" w:rsidSect="0064647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B7" w:rsidRDefault="007A21B7" w:rsidP="002C5F9C">
      <w:r>
        <w:separator/>
      </w:r>
    </w:p>
  </w:endnote>
  <w:endnote w:type="continuationSeparator" w:id="0">
    <w:p w:rsidR="007A21B7" w:rsidRDefault="007A21B7" w:rsidP="002C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1320"/>
      <w:docPartObj>
        <w:docPartGallery w:val="Page Numbers (Bottom of Page)"/>
        <w:docPartUnique/>
      </w:docPartObj>
    </w:sdtPr>
    <w:sdtEndPr/>
    <w:sdtContent>
      <w:p w:rsidR="001A101A" w:rsidRDefault="000B7803">
        <w:pPr>
          <w:pStyle w:val="a4"/>
          <w:jc w:val="right"/>
        </w:pPr>
        <w:r>
          <w:fldChar w:fldCharType="begin"/>
        </w:r>
        <w:r w:rsidR="00E84A82">
          <w:instrText xml:space="preserve"> PAGE   \* MERGEFORMAT </w:instrText>
        </w:r>
        <w:r>
          <w:fldChar w:fldCharType="separate"/>
        </w:r>
        <w:r w:rsidR="003A338A" w:rsidRPr="003A338A">
          <w:rPr>
            <w:noProof/>
            <w:lang w:val="zh-CN"/>
          </w:rPr>
          <w:t>1</w:t>
        </w:r>
        <w:r>
          <w:rPr>
            <w:noProof/>
            <w:lang w:val="zh-CN"/>
          </w:rPr>
          <w:fldChar w:fldCharType="end"/>
        </w:r>
      </w:p>
    </w:sdtContent>
  </w:sdt>
  <w:p w:rsidR="001A101A" w:rsidRDefault="001A10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B7" w:rsidRDefault="007A21B7" w:rsidP="002C5F9C">
      <w:r>
        <w:separator/>
      </w:r>
    </w:p>
  </w:footnote>
  <w:footnote w:type="continuationSeparator" w:id="0">
    <w:p w:rsidR="007A21B7" w:rsidRDefault="007A21B7" w:rsidP="002C5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17"/>
    <w:rsid w:val="00000C70"/>
    <w:rsid w:val="000028B5"/>
    <w:rsid w:val="00003D38"/>
    <w:rsid w:val="00003DCF"/>
    <w:rsid w:val="000064E4"/>
    <w:rsid w:val="00006D4B"/>
    <w:rsid w:val="00007448"/>
    <w:rsid w:val="000075BB"/>
    <w:rsid w:val="00010213"/>
    <w:rsid w:val="000118A7"/>
    <w:rsid w:val="00014C82"/>
    <w:rsid w:val="00015253"/>
    <w:rsid w:val="000230C1"/>
    <w:rsid w:val="00024CF2"/>
    <w:rsid w:val="00030DA5"/>
    <w:rsid w:val="00031AF2"/>
    <w:rsid w:val="00032272"/>
    <w:rsid w:val="00032B98"/>
    <w:rsid w:val="00035FAC"/>
    <w:rsid w:val="00036A6C"/>
    <w:rsid w:val="00036E9A"/>
    <w:rsid w:val="00040574"/>
    <w:rsid w:val="000417C4"/>
    <w:rsid w:val="00042032"/>
    <w:rsid w:val="00042148"/>
    <w:rsid w:val="00042CB5"/>
    <w:rsid w:val="0004373A"/>
    <w:rsid w:val="0004464C"/>
    <w:rsid w:val="000511D8"/>
    <w:rsid w:val="00055D4D"/>
    <w:rsid w:val="0005671B"/>
    <w:rsid w:val="0006033F"/>
    <w:rsid w:val="0006040D"/>
    <w:rsid w:val="00060547"/>
    <w:rsid w:val="000613C1"/>
    <w:rsid w:val="0006151E"/>
    <w:rsid w:val="000629EF"/>
    <w:rsid w:val="00063B54"/>
    <w:rsid w:val="00065730"/>
    <w:rsid w:val="00067B17"/>
    <w:rsid w:val="00070701"/>
    <w:rsid w:val="00072E1E"/>
    <w:rsid w:val="0007305C"/>
    <w:rsid w:val="000735DE"/>
    <w:rsid w:val="0007419F"/>
    <w:rsid w:val="000752AB"/>
    <w:rsid w:val="000811C7"/>
    <w:rsid w:val="00082D1A"/>
    <w:rsid w:val="000848E3"/>
    <w:rsid w:val="000862F1"/>
    <w:rsid w:val="000878D4"/>
    <w:rsid w:val="00090F30"/>
    <w:rsid w:val="000927D1"/>
    <w:rsid w:val="00093DA6"/>
    <w:rsid w:val="00094E49"/>
    <w:rsid w:val="00095183"/>
    <w:rsid w:val="000A0DA1"/>
    <w:rsid w:val="000A13E0"/>
    <w:rsid w:val="000A4684"/>
    <w:rsid w:val="000A6436"/>
    <w:rsid w:val="000A6E46"/>
    <w:rsid w:val="000A6E7D"/>
    <w:rsid w:val="000A7D19"/>
    <w:rsid w:val="000B26C4"/>
    <w:rsid w:val="000B7803"/>
    <w:rsid w:val="000C18E0"/>
    <w:rsid w:val="000C34BE"/>
    <w:rsid w:val="000C4E2B"/>
    <w:rsid w:val="000C5239"/>
    <w:rsid w:val="000D18F7"/>
    <w:rsid w:val="000D3EF8"/>
    <w:rsid w:val="000D4660"/>
    <w:rsid w:val="000D4DAD"/>
    <w:rsid w:val="000E2260"/>
    <w:rsid w:val="000E2D52"/>
    <w:rsid w:val="000E4170"/>
    <w:rsid w:val="000E59AA"/>
    <w:rsid w:val="000F0461"/>
    <w:rsid w:val="000F3724"/>
    <w:rsid w:val="000F5372"/>
    <w:rsid w:val="000F6771"/>
    <w:rsid w:val="000F68FC"/>
    <w:rsid w:val="0010084E"/>
    <w:rsid w:val="00102C26"/>
    <w:rsid w:val="0010464B"/>
    <w:rsid w:val="00110E09"/>
    <w:rsid w:val="00111CC0"/>
    <w:rsid w:val="00115987"/>
    <w:rsid w:val="001167F8"/>
    <w:rsid w:val="00117A42"/>
    <w:rsid w:val="00122799"/>
    <w:rsid w:val="00123A41"/>
    <w:rsid w:val="00132BC5"/>
    <w:rsid w:val="00133097"/>
    <w:rsid w:val="001333D7"/>
    <w:rsid w:val="0013411F"/>
    <w:rsid w:val="00136A02"/>
    <w:rsid w:val="001417E2"/>
    <w:rsid w:val="00141A27"/>
    <w:rsid w:val="0014435A"/>
    <w:rsid w:val="00144891"/>
    <w:rsid w:val="00145A11"/>
    <w:rsid w:val="00147C60"/>
    <w:rsid w:val="001517C4"/>
    <w:rsid w:val="00152054"/>
    <w:rsid w:val="00152B21"/>
    <w:rsid w:val="00154581"/>
    <w:rsid w:val="00154795"/>
    <w:rsid w:val="00154C0A"/>
    <w:rsid w:val="00155F2B"/>
    <w:rsid w:val="001579D4"/>
    <w:rsid w:val="00161460"/>
    <w:rsid w:val="00163BA6"/>
    <w:rsid w:val="00167B9A"/>
    <w:rsid w:val="00176079"/>
    <w:rsid w:val="0018629B"/>
    <w:rsid w:val="001862CB"/>
    <w:rsid w:val="0018701D"/>
    <w:rsid w:val="00192780"/>
    <w:rsid w:val="00193356"/>
    <w:rsid w:val="00193888"/>
    <w:rsid w:val="00194C56"/>
    <w:rsid w:val="00195468"/>
    <w:rsid w:val="00195FA9"/>
    <w:rsid w:val="00196355"/>
    <w:rsid w:val="001A101A"/>
    <w:rsid w:val="001A13BA"/>
    <w:rsid w:val="001A19D9"/>
    <w:rsid w:val="001A1E5A"/>
    <w:rsid w:val="001A5F6B"/>
    <w:rsid w:val="001A786B"/>
    <w:rsid w:val="001B0173"/>
    <w:rsid w:val="001B1629"/>
    <w:rsid w:val="001B1670"/>
    <w:rsid w:val="001B16EF"/>
    <w:rsid w:val="001B35A4"/>
    <w:rsid w:val="001B5602"/>
    <w:rsid w:val="001B6286"/>
    <w:rsid w:val="001C1912"/>
    <w:rsid w:val="001C2674"/>
    <w:rsid w:val="001C540C"/>
    <w:rsid w:val="001C773B"/>
    <w:rsid w:val="001C7A30"/>
    <w:rsid w:val="001C7A5A"/>
    <w:rsid w:val="001D2D32"/>
    <w:rsid w:val="001D3179"/>
    <w:rsid w:val="001D48E7"/>
    <w:rsid w:val="001D48F0"/>
    <w:rsid w:val="001D5FDB"/>
    <w:rsid w:val="001D7D97"/>
    <w:rsid w:val="001E04D8"/>
    <w:rsid w:val="001E058F"/>
    <w:rsid w:val="001E0E8D"/>
    <w:rsid w:val="001E5785"/>
    <w:rsid w:val="001F131A"/>
    <w:rsid w:val="001F28F1"/>
    <w:rsid w:val="001F57CD"/>
    <w:rsid w:val="002004AC"/>
    <w:rsid w:val="0020303F"/>
    <w:rsid w:val="00217CA4"/>
    <w:rsid w:val="00220084"/>
    <w:rsid w:val="00223059"/>
    <w:rsid w:val="0022432D"/>
    <w:rsid w:val="00225368"/>
    <w:rsid w:val="00225551"/>
    <w:rsid w:val="0022685C"/>
    <w:rsid w:val="002317A4"/>
    <w:rsid w:val="00231C8A"/>
    <w:rsid w:val="00232C4A"/>
    <w:rsid w:val="0023646D"/>
    <w:rsid w:val="00236762"/>
    <w:rsid w:val="00236C23"/>
    <w:rsid w:val="002371E4"/>
    <w:rsid w:val="0023782E"/>
    <w:rsid w:val="00240CCA"/>
    <w:rsid w:val="00241151"/>
    <w:rsid w:val="00244D3B"/>
    <w:rsid w:val="00246C58"/>
    <w:rsid w:val="0025177A"/>
    <w:rsid w:val="00251EA5"/>
    <w:rsid w:val="00260BBC"/>
    <w:rsid w:val="00261162"/>
    <w:rsid w:val="002706ED"/>
    <w:rsid w:val="0027266E"/>
    <w:rsid w:val="00276CB4"/>
    <w:rsid w:val="0028314B"/>
    <w:rsid w:val="002935CC"/>
    <w:rsid w:val="00297AF0"/>
    <w:rsid w:val="00297ECA"/>
    <w:rsid w:val="002A104F"/>
    <w:rsid w:val="002A5051"/>
    <w:rsid w:val="002A7B21"/>
    <w:rsid w:val="002A7EA6"/>
    <w:rsid w:val="002B1E02"/>
    <w:rsid w:val="002B2E0F"/>
    <w:rsid w:val="002B4A3B"/>
    <w:rsid w:val="002B53A7"/>
    <w:rsid w:val="002B70C2"/>
    <w:rsid w:val="002B7AB3"/>
    <w:rsid w:val="002C26A0"/>
    <w:rsid w:val="002C4908"/>
    <w:rsid w:val="002C5F9C"/>
    <w:rsid w:val="002C7485"/>
    <w:rsid w:val="002D166F"/>
    <w:rsid w:val="002D2C10"/>
    <w:rsid w:val="002D4921"/>
    <w:rsid w:val="002D661E"/>
    <w:rsid w:val="002D682C"/>
    <w:rsid w:val="002D68E8"/>
    <w:rsid w:val="002E153D"/>
    <w:rsid w:val="002E7277"/>
    <w:rsid w:val="002F0347"/>
    <w:rsid w:val="002F05F3"/>
    <w:rsid w:val="002F3161"/>
    <w:rsid w:val="002F35BB"/>
    <w:rsid w:val="002F36A2"/>
    <w:rsid w:val="002F483D"/>
    <w:rsid w:val="002F6F4C"/>
    <w:rsid w:val="002F781A"/>
    <w:rsid w:val="00303A16"/>
    <w:rsid w:val="003106A8"/>
    <w:rsid w:val="00313144"/>
    <w:rsid w:val="003131D0"/>
    <w:rsid w:val="00315143"/>
    <w:rsid w:val="00315436"/>
    <w:rsid w:val="003155F7"/>
    <w:rsid w:val="00316554"/>
    <w:rsid w:val="003166B4"/>
    <w:rsid w:val="00316ABB"/>
    <w:rsid w:val="00320B15"/>
    <w:rsid w:val="00322AC8"/>
    <w:rsid w:val="0032316F"/>
    <w:rsid w:val="00323FD8"/>
    <w:rsid w:val="003271DE"/>
    <w:rsid w:val="00327A29"/>
    <w:rsid w:val="00327A54"/>
    <w:rsid w:val="0033131F"/>
    <w:rsid w:val="00331F23"/>
    <w:rsid w:val="00334387"/>
    <w:rsid w:val="00334CE4"/>
    <w:rsid w:val="00334E92"/>
    <w:rsid w:val="00336A23"/>
    <w:rsid w:val="00337D35"/>
    <w:rsid w:val="003400B2"/>
    <w:rsid w:val="003414C3"/>
    <w:rsid w:val="00342A1E"/>
    <w:rsid w:val="00344852"/>
    <w:rsid w:val="003454B5"/>
    <w:rsid w:val="00353D73"/>
    <w:rsid w:val="00357BD5"/>
    <w:rsid w:val="003618EF"/>
    <w:rsid w:val="003633DD"/>
    <w:rsid w:val="003637E8"/>
    <w:rsid w:val="00363F32"/>
    <w:rsid w:val="003648ED"/>
    <w:rsid w:val="00364CE7"/>
    <w:rsid w:val="00366E17"/>
    <w:rsid w:val="00367D9E"/>
    <w:rsid w:val="003805EE"/>
    <w:rsid w:val="00383DFB"/>
    <w:rsid w:val="003853EC"/>
    <w:rsid w:val="00390B21"/>
    <w:rsid w:val="003943AA"/>
    <w:rsid w:val="003969DB"/>
    <w:rsid w:val="00396C84"/>
    <w:rsid w:val="003A0A3B"/>
    <w:rsid w:val="003A3206"/>
    <w:rsid w:val="003A338A"/>
    <w:rsid w:val="003B02B8"/>
    <w:rsid w:val="003B112C"/>
    <w:rsid w:val="003B145A"/>
    <w:rsid w:val="003B1837"/>
    <w:rsid w:val="003B3218"/>
    <w:rsid w:val="003B45A9"/>
    <w:rsid w:val="003B61D9"/>
    <w:rsid w:val="003C16D1"/>
    <w:rsid w:val="003C1B03"/>
    <w:rsid w:val="003C277E"/>
    <w:rsid w:val="003C2D38"/>
    <w:rsid w:val="003C2FA1"/>
    <w:rsid w:val="003C34FE"/>
    <w:rsid w:val="003C49BA"/>
    <w:rsid w:val="003D435E"/>
    <w:rsid w:val="003D7024"/>
    <w:rsid w:val="003D7B8A"/>
    <w:rsid w:val="003E230B"/>
    <w:rsid w:val="003E46D5"/>
    <w:rsid w:val="003F03E1"/>
    <w:rsid w:val="003F165E"/>
    <w:rsid w:val="003F1666"/>
    <w:rsid w:val="003F29F1"/>
    <w:rsid w:val="003F503B"/>
    <w:rsid w:val="003F50E7"/>
    <w:rsid w:val="003F5277"/>
    <w:rsid w:val="0040051B"/>
    <w:rsid w:val="00405F80"/>
    <w:rsid w:val="00407888"/>
    <w:rsid w:val="00407F82"/>
    <w:rsid w:val="004129B0"/>
    <w:rsid w:val="00414B3E"/>
    <w:rsid w:val="0042221D"/>
    <w:rsid w:val="004222D7"/>
    <w:rsid w:val="00424D9D"/>
    <w:rsid w:val="00424DE7"/>
    <w:rsid w:val="004254D1"/>
    <w:rsid w:val="00432742"/>
    <w:rsid w:val="00433F5B"/>
    <w:rsid w:val="00443267"/>
    <w:rsid w:val="004450A7"/>
    <w:rsid w:val="00446284"/>
    <w:rsid w:val="00447029"/>
    <w:rsid w:val="0045136D"/>
    <w:rsid w:val="004524DF"/>
    <w:rsid w:val="0045269A"/>
    <w:rsid w:val="004569B2"/>
    <w:rsid w:val="00460DE3"/>
    <w:rsid w:val="00470C15"/>
    <w:rsid w:val="00475718"/>
    <w:rsid w:val="0047606D"/>
    <w:rsid w:val="0047787E"/>
    <w:rsid w:val="0048169B"/>
    <w:rsid w:val="00484A53"/>
    <w:rsid w:val="00485F8E"/>
    <w:rsid w:val="004879D6"/>
    <w:rsid w:val="00494E67"/>
    <w:rsid w:val="00495882"/>
    <w:rsid w:val="004958FB"/>
    <w:rsid w:val="00495ADF"/>
    <w:rsid w:val="00496FF7"/>
    <w:rsid w:val="004A7665"/>
    <w:rsid w:val="004B2F7C"/>
    <w:rsid w:val="004B458C"/>
    <w:rsid w:val="004B536F"/>
    <w:rsid w:val="004B626B"/>
    <w:rsid w:val="004C251B"/>
    <w:rsid w:val="004D6249"/>
    <w:rsid w:val="004D6A61"/>
    <w:rsid w:val="004D7019"/>
    <w:rsid w:val="004E6C86"/>
    <w:rsid w:val="004E764C"/>
    <w:rsid w:val="004F0AC2"/>
    <w:rsid w:val="004F0BF8"/>
    <w:rsid w:val="004F0D6E"/>
    <w:rsid w:val="004F0FDD"/>
    <w:rsid w:val="004F4F15"/>
    <w:rsid w:val="004F5B0C"/>
    <w:rsid w:val="00500BFD"/>
    <w:rsid w:val="00502743"/>
    <w:rsid w:val="0050506F"/>
    <w:rsid w:val="005061FA"/>
    <w:rsid w:val="0051634E"/>
    <w:rsid w:val="0051742E"/>
    <w:rsid w:val="00517E78"/>
    <w:rsid w:val="00524025"/>
    <w:rsid w:val="00530E9B"/>
    <w:rsid w:val="0053284C"/>
    <w:rsid w:val="00535C57"/>
    <w:rsid w:val="005367E2"/>
    <w:rsid w:val="00536FDB"/>
    <w:rsid w:val="00540C45"/>
    <w:rsid w:val="00545D9C"/>
    <w:rsid w:val="00553D7F"/>
    <w:rsid w:val="00561D19"/>
    <w:rsid w:val="00562D22"/>
    <w:rsid w:val="00565BB2"/>
    <w:rsid w:val="00566E42"/>
    <w:rsid w:val="00567EDA"/>
    <w:rsid w:val="00567F28"/>
    <w:rsid w:val="005704F2"/>
    <w:rsid w:val="00570F6C"/>
    <w:rsid w:val="00571AB6"/>
    <w:rsid w:val="00571BD9"/>
    <w:rsid w:val="005743C2"/>
    <w:rsid w:val="00575F31"/>
    <w:rsid w:val="00584402"/>
    <w:rsid w:val="00587CD9"/>
    <w:rsid w:val="00594A3E"/>
    <w:rsid w:val="005A2A3E"/>
    <w:rsid w:val="005A414E"/>
    <w:rsid w:val="005A6596"/>
    <w:rsid w:val="005A6B30"/>
    <w:rsid w:val="005A7477"/>
    <w:rsid w:val="005B0213"/>
    <w:rsid w:val="005B4109"/>
    <w:rsid w:val="005C18B0"/>
    <w:rsid w:val="005D08FB"/>
    <w:rsid w:val="005D221A"/>
    <w:rsid w:val="005D261A"/>
    <w:rsid w:val="005D60F2"/>
    <w:rsid w:val="005E1E30"/>
    <w:rsid w:val="005E4EB4"/>
    <w:rsid w:val="005E4F77"/>
    <w:rsid w:val="005E5480"/>
    <w:rsid w:val="005E756B"/>
    <w:rsid w:val="005F04E3"/>
    <w:rsid w:val="005F4E12"/>
    <w:rsid w:val="005F5C6E"/>
    <w:rsid w:val="005F7277"/>
    <w:rsid w:val="005F7F6C"/>
    <w:rsid w:val="006035C1"/>
    <w:rsid w:val="00604BBA"/>
    <w:rsid w:val="00604D32"/>
    <w:rsid w:val="00610683"/>
    <w:rsid w:val="0061118E"/>
    <w:rsid w:val="006111A3"/>
    <w:rsid w:val="00613801"/>
    <w:rsid w:val="00617C96"/>
    <w:rsid w:val="006221F9"/>
    <w:rsid w:val="00622E92"/>
    <w:rsid w:val="006240BE"/>
    <w:rsid w:val="00624936"/>
    <w:rsid w:val="00627070"/>
    <w:rsid w:val="0062773D"/>
    <w:rsid w:val="00632888"/>
    <w:rsid w:val="00633122"/>
    <w:rsid w:val="00633175"/>
    <w:rsid w:val="0063348E"/>
    <w:rsid w:val="00637EC6"/>
    <w:rsid w:val="006406F3"/>
    <w:rsid w:val="006416DE"/>
    <w:rsid w:val="006419F1"/>
    <w:rsid w:val="006433DF"/>
    <w:rsid w:val="00644138"/>
    <w:rsid w:val="00646477"/>
    <w:rsid w:val="00652546"/>
    <w:rsid w:val="00653B56"/>
    <w:rsid w:val="00653B82"/>
    <w:rsid w:val="00654684"/>
    <w:rsid w:val="00656162"/>
    <w:rsid w:val="0066092B"/>
    <w:rsid w:val="00664FCB"/>
    <w:rsid w:val="00666B76"/>
    <w:rsid w:val="00671C2F"/>
    <w:rsid w:val="00675235"/>
    <w:rsid w:val="00680D7B"/>
    <w:rsid w:val="0068343A"/>
    <w:rsid w:val="00684924"/>
    <w:rsid w:val="00684BC6"/>
    <w:rsid w:val="00690FD4"/>
    <w:rsid w:val="00692426"/>
    <w:rsid w:val="006933E2"/>
    <w:rsid w:val="006936F1"/>
    <w:rsid w:val="00695308"/>
    <w:rsid w:val="00695FFF"/>
    <w:rsid w:val="006963FC"/>
    <w:rsid w:val="006964D6"/>
    <w:rsid w:val="006976F9"/>
    <w:rsid w:val="006A2049"/>
    <w:rsid w:val="006A455D"/>
    <w:rsid w:val="006A7FC2"/>
    <w:rsid w:val="006B0BD3"/>
    <w:rsid w:val="006B0EA9"/>
    <w:rsid w:val="006B111D"/>
    <w:rsid w:val="006B1CEA"/>
    <w:rsid w:val="006B31E0"/>
    <w:rsid w:val="006B3E83"/>
    <w:rsid w:val="006B4C9E"/>
    <w:rsid w:val="006B5E89"/>
    <w:rsid w:val="006B7B13"/>
    <w:rsid w:val="006C6CCF"/>
    <w:rsid w:val="006C78D1"/>
    <w:rsid w:val="006D3254"/>
    <w:rsid w:val="006D3786"/>
    <w:rsid w:val="006D3E0F"/>
    <w:rsid w:val="006D453C"/>
    <w:rsid w:val="006D6476"/>
    <w:rsid w:val="006E1DA5"/>
    <w:rsid w:val="006E20F8"/>
    <w:rsid w:val="006E2655"/>
    <w:rsid w:val="006E305D"/>
    <w:rsid w:val="006F13A6"/>
    <w:rsid w:val="006F1A21"/>
    <w:rsid w:val="006F5922"/>
    <w:rsid w:val="006F620B"/>
    <w:rsid w:val="006F7102"/>
    <w:rsid w:val="006F7DD4"/>
    <w:rsid w:val="00702256"/>
    <w:rsid w:val="007047BF"/>
    <w:rsid w:val="007153C0"/>
    <w:rsid w:val="00721BD7"/>
    <w:rsid w:val="00721C04"/>
    <w:rsid w:val="00722055"/>
    <w:rsid w:val="007273C7"/>
    <w:rsid w:val="007358CB"/>
    <w:rsid w:val="007369C9"/>
    <w:rsid w:val="00743271"/>
    <w:rsid w:val="00747828"/>
    <w:rsid w:val="00750CA8"/>
    <w:rsid w:val="00752B61"/>
    <w:rsid w:val="00756235"/>
    <w:rsid w:val="007720FB"/>
    <w:rsid w:val="00773CDE"/>
    <w:rsid w:val="0077487E"/>
    <w:rsid w:val="00781EFE"/>
    <w:rsid w:val="00783746"/>
    <w:rsid w:val="00784083"/>
    <w:rsid w:val="007840CD"/>
    <w:rsid w:val="00784971"/>
    <w:rsid w:val="00784E14"/>
    <w:rsid w:val="00786C93"/>
    <w:rsid w:val="00791EA2"/>
    <w:rsid w:val="007941B9"/>
    <w:rsid w:val="007A21B7"/>
    <w:rsid w:val="007A3410"/>
    <w:rsid w:val="007A3759"/>
    <w:rsid w:val="007A58E7"/>
    <w:rsid w:val="007A5D55"/>
    <w:rsid w:val="007A72A2"/>
    <w:rsid w:val="007B1774"/>
    <w:rsid w:val="007B3FAE"/>
    <w:rsid w:val="007B6444"/>
    <w:rsid w:val="007B69CC"/>
    <w:rsid w:val="007C10B5"/>
    <w:rsid w:val="007C319A"/>
    <w:rsid w:val="007C4409"/>
    <w:rsid w:val="007C63B1"/>
    <w:rsid w:val="007C797F"/>
    <w:rsid w:val="007C79CD"/>
    <w:rsid w:val="007D043B"/>
    <w:rsid w:val="007D0E18"/>
    <w:rsid w:val="007E64BF"/>
    <w:rsid w:val="007E7ADE"/>
    <w:rsid w:val="007F2625"/>
    <w:rsid w:val="00802487"/>
    <w:rsid w:val="00802817"/>
    <w:rsid w:val="008028F5"/>
    <w:rsid w:val="00805D99"/>
    <w:rsid w:val="00805DF2"/>
    <w:rsid w:val="0081191D"/>
    <w:rsid w:val="00813F3F"/>
    <w:rsid w:val="0081447F"/>
    <w:rsid w:val="00817212"/>
    <w:rsid w:val="008225BD"/>
    <w:rsid w:val="00825E1F"/>
    <w:rsid w:val="00830286"/>
    <w:rsid w:val="00830C8D"/>
    <w:rsid w:val="00832261"/>
    <w:rsid w:val="00834FA7"/>
    <w:rsid w:val="00837533"/>
    <w:rsid w:val="00840A3A"/>
    <w:rsid w:val="008423C9"/>
    <w:rsid w:val="00842559"/>
    <w:rsid w:val="00842F34"/>
    <w:rsid w:val="0084582B"/>
    <w:rsid w:val="00845904"/>
    <w:rsid w:val="00846CCE"/>
    <w:rsid w:val="00850C42"/>
    <w:rsid w:val="00851B74"/>
    <w:rsid w:val="008528B1"/>
    <w:rsid w:val="00854278"/>
    <w:rsid w:val="00855D2B"/>
    <w:rsid w:val="00856173"/>
    <w:rsid w:val="0085742E"/>
    <w:rsid w:val="00857573"/>
    <w:rsid w:val="00857CCA"/>
    <w:rsid w:val="00860E61"/>
    <w:rsid w:val="008620DC"/>
    <w:rsid w:val="0086360C"/>
    <w:rsid w:val="00863ABD"/>
    <w:rsid w:val="008646D0"/>
    <w:rsid w:val="00865FC5"/>
    <w:rsid w:val="00866122"/>
    <w:rsid w:val="00866F24"/>
    <w:rsid w:val="00870A70"/>
    <w:rsid w:val="008731D4"/>
    <w:rsid w:val="0087776E"/>
    <w:rsid w:val="00884BF4"/>
    <w:rsid w:val="00885B35"/>
    <w:rsid w:val="00890E71"/>
    <w:rsid w:val="00893F8F"/>
    <w:rsid w:val="0089485A"/>
    <w:rsid w:val="008978FF"/>
    <w:rsid w:val="008A34C3"/>
    <w:rsid w:val="008A6C90"/>
    <w:rsid w:val="008B06DE"/>
    <w:rsid w:val="008B1563"/>
    <w:rsid w:val="008B1F75"/>
    <w:rsid w:val="008B2021"/>
    <w:rsid w:val="008B42DE"/>
    <w:rsid w:val="008B455C"/>
    <w:rsid w:val="008D14C3"/>
    <w:rsid w:val="008D54D5"/>
    <w:rsid w:val="008E3956"/>
    <w:rsid w:val="008F09FB"/>
    <w:rsid w:val="008F0ED6"/>
    <w:rsid w:val="008F17E2"/>
    <w:rsid w:val="008F3CB5"/>
    <w:rsid w:val="008F7A60"/>
    <w:rsid w:val="00900950"/>
    <w:rsid w:val="0090098C"/>
    <w:rsid w:val="00905A3E"/>
    <w:rsid w:val="00905ACE"/>
    <w:rsid w:val="0090640F"/>
    <w:rsid w:val="00911958"/>
    <w:rsid w:val="0091211A"/>
    <w:rsid w:val="00912A35"/>
    <w:rsid w:val="00915802"/>
    <w:rsid w:val="0091627B"/>
    <w:rsid w:val="00920165"/>
    <w:rsid w:val="00920E6F"/>
    <w:rsid w:val="00921D30"/>
    <w:rsid w:val="00924138"/>
    <w:rsid w:val="009254B0"/>
    <w:rsid w:val="00926D8D"/>
    <w:rsid w:val="009310E2"/>
    <w:rsid w:val="00931E5B"/>
    <w:rsid w:val="00932917"/>
    <w:rsid w:val="00936A9E"/>
    <w:rsid w:val="009401EB"/>
    <w:rsid w:val="0094063B"/>
    <w:rsid w:val="0094426F"/>
    <w:rsid w:val="0094725F"/>
    <w:rsid w:val="00947542"/>
    <w:rsid w:val="00947FD0"/>
    <w:rsid w:val="0095173C"/>
    <w:rsid w:val="00952AF1"/>
    <w:rsid w:val="00953E0A"/>
    <w:rsid w:val="00955759"/>
    <w:rsid w:val="00956EB2"/>
    <w:rsid w:val="00956EB9"/>
    <w:rsid w:val="00960CCC"/>
    <w:rsid w:val="00965157"/>
    <w:rsid w:val="00973727"/>
    <w:rsid w:val="00976A98"/>
    <w:rsid w:val="00977BB7"/>
    <w:rsid w:val="00982B05"/>
    <w:rsid w:val="00983CBA"/>
    <w:rsid w:val="00984732"/>
    <w:rsid w:val="00985CDC"/>
    <w:rsid w:val="0098649B"/>
    <w:rsid w:val="00987BD6"/>
    <w:rsid w:val="00987E82"/>
    <w:rsid w:val="00993669"/>
    <w:rsid w:val="009A0719"/>
    <w:rsid w:val="009A11D0"/>
    <w:rsid w:val="009A27F2"/>
    <w:rsid w:val="009A3D48"/>
    <w:rsid w:val="009A7EC3"/>
    <w:rsid w:val="009B0314"/>
    <w:rsid w:val="009B2576"/>
    <w:rsid w:val="009B2859"/>
    <w:rsid w:val="009B3FEE"/>
    <w:rsid w:val="009B4363"/>
    <w:rsid w:val="009B4D10"/>
    <w:rsid w:val="009B51B8"/>
    <w:rsid w:val="009B7011"/>
    <w:rsid w:val="009C06FE"/>
    <w:rsid w:val="009D067A"/>
    <w:rsid w:val="009D0F48"/>
    <w:rsid w:val="009D4028"/>
    <w:rsid w:val="009D71B8"/>
    <w:rsid w:val="009D76A0"/>
    <w:rsid w:val="009E0EFB"/>
    <w:rsid w:val="009E4057"/>
    <w:rsid w:val="009E46A8"/>
    <w:rsid w:val="009E719E"/>
    <w:rsid w:val="009F009F"/>
    <w:rsid w:val="009F6407"/>
    <w:rsid w:val="00A12DD4"/>
    <w:rsid w:val="00A12E83"/>
    <w:rsid w:val="00A14C5A"/>
    <w:rsid w:val="00A15400"/>
    <w:rsid w:val="00A172A4"/>
    <w:rsid w:val="00A21DC4"/>
    <w:rsid w:val="00A26243"/>
    <w:rsid w:val="00A2694A"/>
    <w:rsid w:val="00A27364"/>
    <w:rsid w:val="00A30DF6"/>
    <w:rsid w:val="00A310B9"/>
    <w:rsid w:val="00A32149"/>
    <w:rsid w:val="00A322F9"/>
    <w:rsid w:val="00A33BD1"/>
    <w:rsid w:val="00A35CD0"/>
    <w:rsid w:val="00A36D46"/>
    <w:rsid w:val="00A400A7"/>
    <w:rsid w:val="00A40A36"/>
    <w:rsid w:val="00A41E13"/>
    <w:rsid w:val="00A51FCD"/>
    <w:rsid w:val="00A54AF3"/>
    <w:rsid w:val="00A62857"/>
    <w:rsid w:val="00A7306A"/>
    <w:rsid w:val="00A8134D"/>
    <w:rsid w:val="00A81666"/>
    <w:rsid w:val="00A82829"/>
    <w:rsid w:val="00A82E6A"/>
    <w:rsid w:val="00A837C5"/>
    <w:rsid w:val="00A85819"/>
    <w:rsid w:val="00A92E9A"/>
    <w:rsid w:val="00A93353"/>
    <w:rsid w:val="00A95A9D"/>
    <w:rsid w:val="00A965CF"/>
    <w:rsid w:val="00AA00F1"/>
    <w:rsid w:val="00AA114E"/>
    <w:rsid w:val="00AA2C50"/>
    <w:rsid w:val="00AA43B4"/>
    <w:rsid w:val="00AC13A1"/>
    <w:rsid w:val="00AC1F96"/>
    <w:rsid w:val="00AC2D51"/>
    <w:rsid w:val="00AC2ECC"/>
    <w:rsid w:val="00AC54D8"/>
    <w:rsid w:val="00AD4B7A"/>
    <w:rsid w:val="00AD52A1"/>
    <w:rsid w:val="00AE0366"/>
    <w:rsid w:val="00AE4110"/>
    <w:rsid w:val="00AE54E9"/>
    <w:rsid w:val="00AF0D72"/>
    <w:rsid w:val="00AF20F1"/>
    <w:rsid w:val="00AF664B"/>
    <w:rsid w:val="00B01B72"/>
    <w:rsid w:val="00B0216F"/>
    <w:rsid w:val="00B03970"/>
    <w:rsid w:val="00B06DEE"/>
    <w:rsid w:val="00B119D8"/>
    <w:rsid w:val="00B16426"/>
    <w:rsid w:val="00B21158"/>
    <w:rsid w:val="00B255ED"/>
    <w:rsid w:val="00B25B77"/>
    <w:rsid w:val="00B25BE7"/>
    <w:rsid w:val="00B3100C"/>
    <w:rsid w:val="00B325D0"/>
    <w:rsid w:val="00B32C74"/>
    <w:rsid w:val="00B33613"/>
    <w:rsid w:val="00B341D9"/>
    <w:rsid w:val="00B3712B"/>
    <w:rsid w:val="00B43423"/>
    <w:rsid w:val="00B52D5B"/>
    <w:rsid w:val="00B534EE"/>
    <w:rsid w:val="00B53DEF"/>
    <w:rsid w:val="00B62E37"/>
    <w:rsid w:val="00B63FA4"/>
    <w:rsid w:val="00B6482E"/>
    <w:rsid w:val="00B70D67"/>
    <w:rsid w:val="00B721BA"/>
    <w:rsid w:val="00B764C0"/>
    <w:rsid w:val="00B80B20"/>
    <w:rsid w:val="00B8529D"/>
    <w:rsid w:val="00B85AE4"/>
    <w:rsid w:val="00B874FB"/>
    <w:rsid w:val="00B93225"/>
    <w:rsid w:val="00BA410F"/>
    <w:rsid w:val="00BB1102"/>
    <w:rsid w:val="00BB1CFA"/>
    <w:rsid w:val="00BB53C8"/>
    <w:rsid w:val="00BC34BC"/>
    <w:rsid w:val="00BC3593"/>
    <w:rsid w:val="00BC4B32"/>
    <w:rsid w:val="00BC5830"/>
    <w:rsid w:val="00BC5FD2"/>
    <w:rsid w:val="00BC667F"/>
    <w:rsid w:val="00BD006F"/>
    <w:rsid w:val="00BD07FC"/>
    <w:rsid w:val="00BE382B"/>
    <w:rsid w:val="00BE3F40"/>
    <w:rsid w:val="00BE4F50"/>
    <w:rsid w:val="00BE6C7B"/>
    <w:rsid w:val="00BE74ED"/>
    <w:rsid w:val="00BE7B4B"/>
    <w:rsid w:val="00BF3010"/>
    <w:rsid w:val="00BF3521"/>
    <w:rsid w:val="00BF4B0C"/>
    <w:rsid w:val="00BF5DF7"/>
    <w:rsid w:val="00C00F37"/>
    <w:rsid w:val="00C01A75"/>
    <w:rsid w:val="00C023DF"/>
    <w:rsid w:val="00C04FC3"/>
    <w:rsid w:val="00C102E1"/>
    <w:rsid w:val="00C106E6"/>
    <w:rsid w:val="00C10A63"/>
    <w:rsid w:val="00C14C6B"/>
    <w:rsid w:val="00C15FC9"/>
    <w:rsid w:val="00C17373"/>
    <w:rsid w:val="00C17A52"/>
    <w:rsid w:val="00C23813"/>
    <w:rsid w:val="00C2424A"/>
    <w:rsid w:val="00C25485"/>
    <w:rsid w:val="00C27235"/>
    <w:rsid w:val="00C27B73"/>
    <w:rsid w:val="00C3056C"/>
    <w:rsid w:val="00C306EF"/>
    <w:rsid w:val="00C30AD7"/>
    <w:rsid w:val="00C336A5"/>
    <w:rsid w:val="00C35F3E"/>
    <w:rsid w:val="00C361DD"/>
    <w:rsid w:val="00C36F69"/>
    <w:rsid w:val="00C37793"/>
    <w:rsid w:val="00C40FD8"/>
    <w:rsid w:val="00C41F9D"/>
    <w:rsid w:val="00C42AB1"/>
    <w:rsid w:val="00C4536E"/>
    <w:rsid w:val="00C46709"/>
    <w:rsid w:val="00C52D64"/>
    <w:rsid w:val="00C55E9B"/>
    <w:rsid w:val="00C60D37"/>
    <w:rsid w:val="00C61719"/>
    <w:rsid w:val="00C66382"/>
    <w:rsid w:val="00C6644B"/>
    <w:rsid w:val="00C66F15"/>
    <w:rsid w:val="00C67C4E"/>
    <w:rsid w:val="00C72EBF"/>
    <w:rsid w:val="00C73232"/>
    <w:rsid w:val="00C759FB"/>
    <w:rsid w:val="00C76B1B"/>
    <w:rsid w:val="00C81826"/>
    <w:rsid w:val="00C820FA"/>
    <w:rsid w:val="00C825F5"/>
    <w:rsid w:val="00C850E3"/>
    <w:rsid w:val="00C8716B"/>
    <w:rsid w:val="00C87E5C"/>
    <w:rsid w:val="00C920F0"/>
    <w:rsid w:val="00C9218B"/>
    <w:rsid w:val="00C937ED"/>
    <w:rsid w:val="00C95902"/>
    <w:rsid w:val="00CA109B"/>
    <w:rsid w:val="00CA1F70"/>
    <w:rsid w:val="00CA3291"/>
    <w:rsid w:val="00CA329E"/>
    <w:rsid w:val="00CA375B"/>
    <w:rsid w:val="00CA706C"/>
    <w:rsid w:val="00CB43AA"/>
    <w:rsid w:val="00CB49A4"/>
    <w:rsid w:val="00CB6C39"/>
    <w:rsid w:val="00CB70B1"/>
    <w:rsid w:val="00CC1127"/>
    <w:rsid w:val="00CC2656"/>
    <w:rsid w:val="00CC62B4"/>
    <w:rsid w:val="00CC7038"/>
    <w:rsid w:val="00CD3E83"/>
    <w:rsid w:val="00CD493C"/>
    <w:rsid w:val="00CD4A74"/>
    <w:rsid w:val="00CE1038"/>
    <w:rsid w:val="00CE138F"/>
    <w:rsid w:val="00CE27EC"/>
    <w:rsid w:val="00CF760A"/>
    <w:rsid w:val="00D00C95"/>
    <w:rsid w:val="00D04E3B"/>
    <w:rsid w:val="00D11798"/>
    <w:rsid w:val="00D13069"/>
    <w:rsid w:val="00D13982"/>
    <w:rsid w:val="00D13BBE"/>
    <w:rsid w:val="00D14202"/>
    <w:rsid w:val="00D144B3"/>
    <w:rsid w:val="00D14FFD"/>
    <w:rsid w:val="00D15DA5"/>
    <w:rsid w:val="00D1700D"/>
    <w:rsid w:val="00D2152A"/>
    <w:rsid w:val="00D21B63"/>
    <w:rsid w:val="00D246E6"/>
    <w:rsid w:val="00D27386"/>
    <w:rsid w:val="00D30680"/>
    <w:rsid w:val="00D3189B"/>
    <w:rsid w:val="00D33065"/>
    <w:rsid w:val="00D34DCA"/>
    <w:rsid w:val="00D35C4B"/>
    <w:rsid w:val="00D407CB"/>
    <w:rsid w:val="00D43F53"/>
    <w:rsid w:val="00D4687D"/>
    <w:rsid w:val="00D52433"/>
    <w:rsid w:val="00D52507"/>
    <w:rsid w:val="00D60D70"/>
    <w:rsid w:val="00D61DC2"/>
    <w:rsid w:val="00D63737"/>
    <w:rsid w:val="00D66A98"/>
    <w:rsid w:val="00D66CBF"/>
    <w:rsid w:val="00D715EC"/>
    <w:rsid w:val="00D75475"/>
    <w:rsid w:val="00D76C76"/>
    <w:rsid w:val="00D77A4F"/>
    <w:rsid w:val="00D77DC6"/>
    <w:rsid w:val="00D81CE1"/>
    <w:rsid w:val="00D8202B"/>
    <w:rsid w:val="00D8449C"/>
    <w:rsid w:val="00D85728"/>
    <w:rsid w:val="00D865EA"/>
    <w:rsid w:val="00D87074"/>
    <w:rsid w:val="00D91873"/>
    <w:rsid w:val="00D918AC"/>
    <w:rsid w:val="00D9373B"/>
    <w:rsid w:val="00D93B31"/>
    <w:rsid w:val="00D93C52"/>
    <w:rsid w:val="00D9546C"/>
    <w:rsid w:val="00D9646B"/>
    <w:rsid w:val="00D964FF"/>
    <w:rsid w:val="00D971E5"/>
    <w:rsid w:val="00DA2A14"/>
    <w:rsid w:val="00DA47E1"/>
    <w:rsid w:val="00DA6CE2"/>
    <w:rsid w:val="00DB2722"/>
    <w:rsid w:val="00DB3A60"/>
    <w:rsid w:val="00DB427F"/>
    <w:rsid w:val="00DB6C9B"/>
    <w:rsid w:val="00DB704E"/>
    <w:rsid w:val="00DC3F1A"/>
    <w:rsid w:val="00DC456A"/>
    <w:rsid w:val="00DC7D13"/>
    <w:rsid w:val="00DC7DE0"/>
    <w:rsid w:val="00DC7E82"/>
    <w:rsid w:val="00DD1E68"/>
    <w:rsid w:val="00DD3881"/>
    <w:rsid w:val="00DE05C3"/>
    <w:rsid w:val="00DE1C54"/>
    <w:rsid w:val="00DE3033"/>
    <w:rsid w:val="00DE3D38"/>
    <w:rsid w:val="00DE4CF7"/>
    <w:rsid w:val="00DE6E80"/>
    <w:rsid w:val="00DF0890"/>
    <w:rsid w:val="00DF3131"/>
    <w:rsid w:val="00E010CD"/>
    <w:rsid w:val="00E011AD"/>
    <w:rsid w:val="00E0289B"/>
    <w:rsid w:val="00E02BC1"/>
    <w:rsid w:val="00E04C5D"/>
    <w:rsid w:val="00E11B7E"/>
    <w:rsid w:val="00E11BFC"/>
    <w:rsid w:val="00E132EE"/>
    <w:rsid w:val="00E13FD9"/>
    <w:rsid w:val="00E17C1D"/>
    <w:rsid w:val="00E24C43"/>
    <w:rsid w:val="00E24E28"/>
    <w:rsid w:val="00E271C7"/>
    <w:rsid w:val="00E31D32"/>
    <w:rsid w:val="00E34B97"/>
    <w:rsid w:val="00E34C14"/>
    <w:rsid w:val="00E352BE"/>
    <w:rsid w:val="00E400E4"/>
    <w:rsid w:val="00E4228D"/>
    <w:rsid w:val="00E435B3"/>
    <w:rsid w:val="00E46B60"/>
    <w:rsid w:val="00E51AE2"/>
    <w:rsid w:val="00E5242E"/>
    <w:rsid w:val="00E53234"/>
    <w:rsid w:val="00E53D25"/>
    <w:rsid w:val="00E55A54"/>
    <w:rsid w:val="00E60225"/>
    <w:rsid w:val="00E60A34"/>
    <w:rsid w:val="00E60C83"/>
    <w:rsid w:val="00E65F25"/>
    <w:rsid w:val="00E706F1"/>
    <w:rsid w:val="00E70BFD"/>
    <w:rsid w:val="00E75CCB"/>
    <w:rsid w:val="00E77326"/>
    <w:rsid w:val="00E81370"/>
    <w:rsid w:val="00E8189B"/>
    <w:rsid w:val="00E84A82"/>
    <w:rsid w:val="00E861F4"/>
    <w:rsid w:val="00E91FDD"/>
    <w:rsid w:val="00E9248A"/>
    <w:rsid w:val="00E93070"/>
    <w:rsid w:val="00E94193"/>
    <w:rsid w:val="00E969A2"/>
    <w:rsid w:val="00E97280"/>
    <w:rsid w:val="00E9771B"/>
    <w:rsid w:val="00EA100D"/>
    <w:rsid w:val="00EA1D1B"/>
    <w:rsid w:val="00EA743F"/>
    <w:rsid w:val="00EB48A5"/>
    <w:rsid w:val="00EC0F15"/>
    <w:rsid w:val="00EC243B"/>
    <w:rsid w:val="00EC2D0A"/>
    <w:rsid w:val="00EC5B79"/>
    <w:rsid w:val="00EC6F02"/>
    <w:rsid w:val="00EC7577"/>
    <w:rsid w:val="00EE6872"/>
    <w:rsid w:val="00EE7CB0"/>
    <w:rsid w:val="00EF119B"/>
    <w:rsid w:val="00EF1B50"/>
    <w:rsid w:val="00EF73C5"/>
    <w:rsid w:val="00F0057C"/>
    <w:rsid w:val="00F05DBA"/>
    <w:rsid w:val="00F06823"/>
    <w:rsid w:val="00F11B69"/>
    <w:rsid w:val="00F13F6D"/>
    <w:rsid w:val="00F21AA9"/>
    <w:rsid w:val="00F21FE3"/>
    <w:rsid w:val="00F2533D"/>
    <w:rsid w:val="00F26160"/>
    <w:rsid w:val="00F27514"/>
    <w:rsid w:val="00F30C43"/>
    <w:rsid w:val="00F31E9E"/>
    <w:rsid w:val="00F327A8"/>
    <w:rsid w:val="00F32E7B"/>
    <w:rsid w:val="00F35011"/>
    <w:rsid w:val="00F35A37"/>
    <w:rsid w:val="00F35D2B"/>
    <w:rsid w:val="00F36D9D"/>
    <w:rsid w:val="00F376B7"/>
    <w:rsid w:val="00F41D7B"/>
    <w:rsid w:val="00F42A57"/>
    <w:rsid w:val="00F454EB"/>
    <w:rsid w:val="00F50F3E"/>
    <w:rsid w:val="00F54F65"/>
    <w:rsid w:val="00F607CB"/>
    <w:rsid w:val="00F71D4B"/>
    <w:rsid w:val="00F72A46"/>
    <w:rsid w:val="00F72E43"/>
    <w:rsid w:val="00F73FB5"/>
    <w:rsid w:val="00F7576B"/>
    <w:rsid w:val="00F76E49"/>
    <w:rsid w:val="00F81501"/>
    <w:rsid w:val="00F82EF0"/>
    <w:rsid w:val="00F955E0"/>
    <w:rsid w:val="00F95887"/>
    <w:rsid w:val="00F96230"/>
    <w:rsid w:val="00F9632C"/>
    <w:rsid w:val="00F96B50"/>
    <w:rsid w:val="00F97BBF"/>
    <w:rsid w:val="00F97EE4"/>
    <w:rsid w:val="00FA0BED"/>
    <w:rsid w:val="00FA638C"/>
    <w:rsid w:val="00FB1507"/>
    <w:rsid w:val="00FB4D8F"/>
    <w:rsid w:val="00FB561F"/>
    <w:rsid w:val="00FB6E71"/>
    <w:rsid w:val="00FB724A"/>
    <w:rsid w:val="00FB7AF5"/>
    <w:rsid w:val="00FC549E"/>
    <w:rsid w:val="00FD36F0"/>
    <w:rsid w:val="00FE1B7B"/>
    <w:rsid w:val="00FE4876"/>
    <w:rsid w:val="00FE535B"/>
    <w:rsid w:val="00FE7EB0"/>
    <w:rsid w:val="00FF5BD3"/>
    <w:rsid w:val="00FF6737"/>
    <w:rsid w:val="00FF7350"/>
    <w:rsid w:val="00FF7C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9C"/>
    <w:pPr>
      <w:widowControl w:val="0"/>
      <w:jc w:val="both"/>
    </w:pPr>
    <w:rPr>
      <w:rFonts w:ascii="Calibri" w:eastAsia="宋体" w:hAnsi="Calibri" w:cs="Calibri"/>
      <w:szCs w:val="21"/>
    </w:rPr>
  </w:style>
  <w:style w:type="paragraph" w:styleId="1">
    <w:name w:val="heading 1"/>
    <w:basedOn w:val="a"/>
    <w:next w:val="a"/>
    <w:link w:val="1Char"/>
    <w:uiPriority w:val="9"/>
    <w:qFormat/>
    <w:rsid w:val="002F36A2"/>
    <w:pPr>
      <w:keepNext/>
      <w:keepLines/>
      <w:spacing w:before="120" w:after="120"/>
      <w:jc w:val="center"/>
      <w:outlineLvl w:val="0"/>
    </w:pPr>
    <w:rPr>
      <w:rFonts w:eastAsia="黑体"/>
      <w:b/>
      <w:bCs/>
      <w:kern w:val="44"/>
      <w:sz w:val="44"/>
      <w:szCs w:val="44"/>
    </w:rPr>
  </w:style>
  <w:style w:type="paragraph" w:styleId="2">
    <w:name w:val="heading 2"/>
    <w:basedOn w:val="a"/>
    <w:next w:val="a"/>
    <w:link w:val="2Char"/>
    <w:uiPriority w:val="9"/>
    <w:unhideWhenUsed/>
    <w:qFormat/>
    <w:rsid w:val="008F09FB"/>
    <w:pPr>
      <w:keepNext/>
      <w:keepLines/>
      <w:spacing w:before="120" w:after="120"/>
      <w:jc w:val="left"/>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407F82"/>
    <w:pPr>
      <w:keepNext/>
      <w:keepLines/>
      <w:spacing w:before="260" w:after="260" w:line="416"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F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F9C"/>
    <w:rPr>
      <w:sz w:val="18"/>
      <w:szCs w:val="18"/>
    </w:rPr>
  </w:style>
  <w:style w:type="paragraph" w:styleId="a4">
    <w:name w:val="footer"/>
    <w:basedOn w:val="a"/>
    <w:link w:val="Char0"/>
    <w:uiPriority w:val="99"/>
    <w:unhideWhenUsed/>
    <w:rsid w:val="002C5F9C"/>
    <w:pPr>
      <w:tabs>
        <w:tab w:val="center" w:pos="4153"/>
        <w:tab w:val="right" w:pos="8306"/>
      </w:tabs>
      <w:snapToGrid w:val="0"/>
      <w:jc w:val="left"/>
    </w:pPr>
    <w:rPr>
      <w:sz w:val="18"/>
      <w:szCs w:val="18"/>
    </w:rPr>
  </w:style>
  <w:style w:type="character" w:customStyle="1" w:styleId="Char0">
    <w:name w:val="页脚 Char"/>
    <w:basedOn w:val="a0"/>
    <w:link w:val="a4"/>
    <w:uiPriority w:val="99"/>
    <w:rsid w:val="002C5F9C"/>
    <w:rPr>
      <w:sz w:val="18"/>
      <w:szCs w:val="18"/>
    </w:rPr>
  </w:style>
  <w:style w:type="character" w:customStyle="1" w:styleId="2Char">
    <w:name w:val="标题 2 Char"/>
    <w:basedOn w:val="a0"/>
    <w:link w:val="2"/>
    <w:uiPriority w:val="9"/>
    <w:rsid w:val="008F09FB"/>
    <w:rPr>
      <w:rFonts w:asciiTheme="majorHAnsi" w:eastAsiaTheme="majorEastAsia" w:hAnsiTheme="majorHAnsi" w:cstheme="majorBidi"/>
      <w:b/>
      <w:bCs/>
      <w:sz w:val="28"/>
      <w:szCs w:val="32"/>
    </w:rPr>
  </w:style>
  <w:style w:type="paragraph" w:styleId="a5">
    <w:name w:val="Document Map"/>
    <w:basedOn w:val="a"/>
    <w:link w:val="Char1"/>
    <w:uiPriority w:val="99"/>
    <w:semiHidden/>
    <w:unhideWhenUsed/>
    <w:rsid w:val="002F36A2"/>
    <w:rPr>
      <w:rFonts w:ascii="宋体"/>
      <w:sz w:val="18"/>
      <w:szCs w:val="18"/>
    </w:rPr>
  </w:style>
  <w:style w:type="character" w:customStyle="1" w:styleId="Char1">
    <w:name w:val="文档结构图 Char"/>
    <w:basedOn w:val="a0"/>
    <w:link w:val="a5"/>
    <w:uiPriority w:val="99"/>
    <w:semiHidden/>
    <w:rsid w:val="002F36A2"/>
    <w:rPr>
      <w:rFonts w:ascii="宋体" w:eastAsia="宋体" w:hAnsi="Calibri" w:cs="Calibri"/>
      <w:sz w:val="18"/>
      <w:szCs w:val="18"/>
    </w:rPr>
  </w:style>
  <w:style w:type="character" w:customStyle="1" w:styleId="1Char">
    <w:name w:val="标题 1 Char"/>
    <w:basedOn w:val="a0"/>
    <w:link w:val="1"/>
    <w:uiPriority w:val="9"/>
    <w:rsid w:val="002F36A2"/>
    <w:rPr>
      <w:rFonts w:ascii="Calibri" w:eastAsia="黑体" w:hAnsi="Calibri" w:cs="Calibri"/>
      <w:b/>
      <w:bCs/>
      <w:kern w:val="44"/>
      <w:sz w:val="44"/>
      <w:szCs w:val="44"/>
    </w:rPr>
  </w:style>
  <w:style w:type="character" w:customStyle="1" w:styleId="3Char">
    <w:name w:val="标题 3 Char"/>
    <w:basedOn w:val="a0"/>
    <w:link w:val="3"/>
    <w:uiPriority w:val="9"/>
    <w:rsid w:val="00407F82"/>
    <w:rPr>
      <w:rFonts w:ascii="Calibri" w:eastAsia="宋体" w:hAnsi="Calibri" w:cs="Calibri"/>
      <w:b/>
      <w:bCs/>
      <w:sz w:val="24"/>
      <w:szCs w:val="32"/>
    </w:rPr>
  </w:style>
  <w:style w:type="paragraph" w:styleId="a6">
    <w:name w:val="Balloon Text"/>
    <w:basedOn w:val="a"/>
    <w:link w:val="Char2"/>
    <w:uiPriority w:val="99"/>
    <w:semiHidden/>
    <w:unhideWhenUsed/>
    <w:rsid w:val="009E4057"/>
    <w:rPr>
      <w:sz w:val="18"/>
      <w:szCs w:val="18"/>
    </w:rPr>
  </w:style>
  <w:style w:type="character" w:customStyle="1" w:styleId="Char2">
    <w:name w:val="批注框文本 Char"/>
    <w:basedOn w:val="a0"/>
    <w:link w:val="a6"/>
    <w:uiPriority w:val="99"/>
    <w:semiHidden/>
    <w:rsid w:val="009E4057"/>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9C"/>
    <w:pPr>
      <w:widowControl w:val="0"/>
      <w:jc w:val="both"/>
    </w:pPr>
    <w:rPr>
      <w:rFonts w:ascii="Calibri" w:eastAsia="宋体" w:hAnsi="Calibri" w:cs="Calibri"/>
      <w:szCs w:val="21"/>
    </w:rPr>
  </w:style>
  <w:style w:type="paragraph" w:styleId="1">
    <w:name w:val="heading 1"/>
    <w:basedOn w:val="a"/>
    <w:next w:val="a"/>
    <w:link w:val="1Char"/>
    <w:uiPriority w:val="9"/>
    <w:qFormat/>
    <w:rsid w:val="002F36A2"/>
    <w:pPr>
      <w:keepNext/>
      <w:keepLines/>
      <w:spacing w:before="120" w:after="120"/>
      <w:jc w:val="center"/>
      <w:outlineLvl w:val="0"/>
    </w:pPr>
    <w:rPr>
      <w:rFonts w:eastAsia="黑体"/>
      <w:b/>
      <w:bCs/>
      <w:kern w:val="44"/>
      <w:sz w:val="44"/>
      <w:szCs w:val="44"/>
    </w:rPr>
  </w:style>
  <w:style w:type="paragraph" w:styleId="2">
    <w:name w:val="heading 2"/>
    <w:basedOn w:val="a"/>
    <w:next w:val="a"/>
    <w:link w:val="2Char"/>
    <w:uiPriority w:val="9"/>
    <w:unhideWhenUsed/>
    <w:qFormat/>
    <w:rsid w:val="008F09FB"/>
    <w:pPr>
      <w:keepNext/>
      <w:keepLines/>
      <w:spacing w:before="120" w:after="120"/>
      <w:jc w:val="left"/>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407F82"/>
    <w:pPr>
      <w:keepNext/>
      <w:keepLines/>
      <w:spacing w:before="260" w:after="260" w:line="416"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F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F9C"/>
    <w:rPr>
      <w:sz w:val="18"/>
      <w:szCs w:val="18"/>
    </w:rPr>
  </w:style>
  <w:style w:type="paragraph" w:styleId="a4">
    <w:name w:val="footer"/>
    <w:basedOn w:val="a"/>
    <w:link w:val="Char0"/>
    <w:uiPriority w:val="99"/>
    <w:unhideWhenUsed/>
    <w:rsid w:val="002C5F9C"/>
    <w:pPr>
      <w:tabs>
        <w:tab w:val="center" w:pos="4153"/>
        <w:tab w:val="right" w:pos="8306"/>
      </w:tabs>
      <w:snapToGrid w:val="0"/>
      <w:jc w:val="left"/>
    </w:pPr>
    <w:rPr>
      <w:sz w:val="18"/>
      <w:szCs w:val="18"/>
    </w:rPr>
  </w:style>
  <w:style w:type="character" w:customStyle="1" w:styleId="Char0">
    <w:name w:val="页脚 Char"/>
    <w:basedOn w:val="a0"/>
    <w:link w:val="a4"/>
    <w:uiPriority w:val="99"/>
    <w:rsid w:val="002C5F9C"/>
    <w:rPr>
      <w:sz w:val="18"/>
      <w:szCs w:val="18"/>
    </w:rPr>
  </w:style>
  <w:style w:type="character" w:customStyle="1" w:styleId="2Char">
    <w:name w:val="标题 2 Char"/>
    <w:basedOn w:val="a0"/>
    <w:link w:val="2"/>
    <w:uiPriority w:val="9"/>
    <w:rsid w:val="008F09FB"/>
    <w:rPr>
      <w:rFonts w:asciiTheme="majorHAnsi" w:eastAsiaTheme="majorEastAsia" w:hAnsiTheme="majorHAnsi" w:cstheme="majorBidi"/>
      <w:b/>
      <w:bCs/>
      <w:sz w:val="28"/>
      <w:szCs w:val="32"/>
    </w:rPr>
  </w:style>
  <w:style w:type="paragraph" w:styleId="a5">
    <w:name w:val="Document Map"/>
    <w:basedOn w:val="a"/>
    <w:link w:val="Char1"/>
    <w:uiPriority w:val="99"/>
    <w:semiHidden/>
    <w:unhideWhenUsed/>
    <w:rsid w:val="002F36A2"/>
    <w:rPr>
      <w:rFonts w:ascii="宋体"/>
      <w:sz w:val="18"/>
      <w:szCs w:val="18"/>
    </w:rPr>
  </w:style>
  <w:style w:type="character" w:customStyle="1" w:styleId="Char1">
    <w:name w:val="文档结构图 Char"/>
    <w:basedOn w:val="a0"/>
    <w:link w:val="a5"/>
    <w:uiPriority w:val="99"/>
    <w:semiHidden/>
    <w:rsid w:val="002F36A2"/>
    <w:rPr>
      <w:rFonts w:ascii="宋体" w:eastAsia="宋体" w:hAnsi="Calibri" w:cs="Calibri"/>
      <w:sz w:val="18"/>
      <w:szCs w:val="18"/>
    </w:rPr>
  </w:style>
  <w:style w:type="character" w:customStyle="1" w:styleId="1Char">
    <w:name w:val="标题 1 Char"/>
    <w:basedOn w:val="a0"/>
    <w:link w:val="1"/>
    <w:uiPriority w:val="9"/>
    <w:rsid w:val="002F36A2"/>
    <w:rPr>
      <w:rFonts w:ascii="Calibri" w:eastAsia="黑体" w:hAnsi="Calibri" w:cs="Calibri"/>
      <w:b/>
      <w:bCs/>
      <w:kern w:val="44"/>
      <w:sz w:val="44"/>
      <w:szCs w:val="44"/>
    </w:rPr>
  </w:style>
  <w:style w:type="character" w:customStyle="1" w:styleId="3Char">
    <w:name w:val="标题 3 Char"/>
    <w:basedOn w:val="a0"/>
    <w:link w:val="3"/>
    <w:uiPriority w:val="9"/>
    <w:rsid w:val="00407F82"/>
    <w:rPr>
      <w:rFonts w:ascii="Calibri" w:eastAsia="宋体" w:hAnsi="Calibri" w:cs="Calibri"/>
      <w:b/>
      <w:bCs/>
      <w:sz w:val="24"/>
      <w:szCs w:val="32"/>
    </w:rPr>
  </w:style>
  <w:style w:type="paragraph" w:styleId="a6">
    <w:name w:val="Balloon Text"/>
    <w:basedOn w:val="a"/>
    <w:link w:val="Char2"/>
    <w:uiPriority w:val="99"/>
    <w:semiHidden/>
    <w:unhideWhenUsed/>
    <w:rsid w:val="009E4057"/>
    <w:rPr>
      <w:sz w:val="18"/>
      <w:szCs w:val="18"/>
    </w:rPr>
  </w:style>
  <w:style w:type="character" w:customStyle="1" w:styleId="Char2">
    <w:name w:val="批注框文本 Char"/>
    <w:basedOn w:val="a0"/>
    <w:link w:val="a6"/>
    <w:uiPriority w:val="99"/>
    <w:semiHidden/>
    <w:rsid w:val="009E4057"/>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6765">
      <w:bodyDiv w:val="1"/>
      <w:marLeft w:val="0"/>
      <w:marRight w:val="0"/>
      <w:marTop w:val="0"/>
      <w:marBottom w:val="0"/>
      <w:divBdr>
        <w:top w:val="none" w:sz="0" w:space="0" w:color="auto"/>
        <w:left w:val="none" w:sz="0" w:space="0" w:color="auto"/>
        <w:bottom w:val="none" w:sz="0" w:space="0" w:color="auto"/>
        <w:right w:val="none" w:sz="0" w:space="0" w:color="auto"/>
      </w:divBdr>
    </w:div>
    <w:div w:id="1672291696">
      <w:bodyDiv w:val="1"/>
      <w:marLeft w:val="0"/>
      <w:marRight w:val="0"/>
      <w:marTop w:val="0"/>
      <w:marBottom w:val="0"/>
      <w:divBdr>
        <w:top w:val="none" w:sz="0" w:space="0" w:color="auto"/>
        <w:left w:val="none" w:sz="0" w:space="0" w:color="auto"/>
        <w:bottom w:val="none" w:sz="0" w:space="0" w:color="auto"/>
        <w:right w:val="none" w:sz="0" w:space="0" w:color="auto"/>
      </w:divBdr>
      <w:divsChild>
        <w:div w:id="2066220565">
          <w:marLeft w:val="547"/>
          <w:marRight w:val="0"/>
          <w:marTop w:val="173"/>
          <w:marBottom w:val="0"/>
          <w:divBdr>
            <w:top w:val="none" w:sz="0" w:space="0" w:color="auto"/>
            <w:left w:val="none" w:sz="0" w:space="0" w:color="auto"/>
            <w:bottom w:val="none" w:sz="0" w:space="0" w:color="auto"/>
            <w:right w:val="none" w:sz="0" w:space="0" w:color="auto"/>
          </w:divBdr>
        </w:div>
        <w:div w:id="1369451616">
          <w:marLeft w:val="1166"/>
          <w:marRight w:val="0"/>
          <w:marTop w:val="154"/>
          <w:marBottom w:val="0"/>
          <w:divBdr>
            <w:top w:val="none" w:sz="0" w:space="0" w:color="auto"/>
            <w:left w:val="none" w:sz="0" w:space="0" w:color="auto"/>
            <w:bottom w:val="none" w:sz="0" w:space="0" w:color="auto"/>
            <w:right w:val="none" w:sz="0" w:space="0" w:color="auto"/>
          </w:divBdr>
        </w:div>
        <w:div w:id="1670670515">
          <w:marLeft w:val="1166"/>
          <w:marRight w:val="0"/>
          <w:marTop w:val="154"/>
          <w:marBottom w:val="0"/>
          <w:divBdr>
            <w:top w:val="none" w:sz="0" w:space="0" w:color="auto"/>
            <w:left w:val="none" w:sz="0" w:space="0" w:color="auto"/>
            <w:bottom w:val="none" w:sz="0" w:space="0" w:color="auto"/>
            <w:right w:val="none" w:sz="0" w:space="0" w:color="auto"/>
          </w:divBdr>
        </w:div>
        <w:div w:id="1352996332">
          <w:marLeft w:val="547"/>
          <w:marRight w:val="0"/>
          <w:marTop w:val="173"/>
          <w:marBottom w:val="0"/>
          <w:divBdr>
            <w:top w:val="none" w:sz="0" w:space="0" w:color="auto"/>
            <w:left w:val="none" w:sz="0" w:space="0" w:color="auto"/>
            <w:bottom w:val="none" w:sz="0" w:space="0" w:color="auto"/>
            <w:right w:val="none" w:sz="0" w:space="0" w:color="auto"/>
          </w:divBdr>
        </w:div>
        <w:div w:id="540284054">
          <w:marLeft w:val="547"/>
          <w:marRight w:val="0"/>
          <w:marTop w:val="173"/>
          <w:marBottom w:val="0"/>
          <w:divBdr>
            <w:top w:val="none" w:sz="0" w:space="0" w:color="auto"/>
            <w:left w:val="none" w:sz="0" w:space="0" w:color="auto"/>
            <w:bottom w:val="none" w:sz="0" w:space="0" w:color="auto"/>
            <w:right w:val="none" w:sz="0" w:space="0" w:color="auto"/>
          </w:divBdr>
        </w:div>
        <w:div w:id="1594703896">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AFA1-81A1-4FBE-95D8-4FBA186C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6318</Characters>
  <Application>Microsoft Office Word</Application>
  <DocSecurity>0</DocSecurity>
  <Lines>52</Lines>
  <Paragraphs>14</Paragraphs>
  <ScaleCrop>false</ScaleCrop>
  <Company>Sky123.Org</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User</cp:lastModifiedBy>
  <cp:revision>2</cp:revision>
  <cp:lastPrinted>2013-10-12T05:38:00Z</cp:lastPrinted>
  <dcterms:created xsi:type="dcterms:W3CDTF">2013-11-01T03:33:00Z</dcterms:created>
  <dcterms:modified xsi:type="dcterms:W3CDTF">2013-11-01T03:33:00Z</dcterms:modified>
</cp:coreProperties>
</file>