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97" w:rsidRDefault="006B4C93" w:rsidP="006B4C9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68615" cy="3960000"/>
            <wp:effectExtent l="0" t="0" r="8255" b="2540"/>
            <wp:docPr id="1" name="图片 1" descr="C:\Users\Administrator\AppData\Local\Microsoft\Windows\Temporary Internet Files\Content.Word\CCF2017041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CCF20170412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1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C93" w:rsidRPr="006B4C93" w:rsidRDefault="006B4C93" w:rsidP="006B4C93">
      <w:pPr>
        <w:spacing w:line="380" w:lineRule="exact"/>
        <w:rPr>
          <w:rFonts w:ascii="Times New Roman" w:eastAsia="DotumChe" w:hAnsi="Times New Roman" w:cs="Times New Roman"/>
          <w:sz w:val="28"/>
          <w:szCs w:val="28"/>
        </w:rPr>
      </w:pPr>
      <w:r w:rsidRPr="006B4C93">
        <w:rPr>
          <w:rFonts w:ascii="Times New Roman" w:eastAsia="DotumChe" w:hAnsi="Times New Roman" w:cs="Times New Roman"/>
          <w:sz w:val="28"/>
          <w:szCs w:val="28"/>
        </w:rPr>
        <w:t>CHINESE RURAL</w:t>
      </w:r>
    </w:p>
    <w:p w:rsidR="006B4C93" w:rsidRPr="006B4C93" w:rsidRDefault="006B4C93" w:rsidP="006B4C93">
      <w:pPr>
        <w:spacing w:line="380" w:lineRule="exact"/>
        <w:rPr>
          <w:rFonts w:ascii="Times New Roman" w:eastAsia="DotumChe" w:hAnsi="Times New Roman" w:cs="Times New Roman"/>
          <w:szCs w:val="24"/>
        </w:rPr>
      </w:pPr>
      <w:proofErr w:type="gramStart"/>
      <w:r w:rsidRPr="006B4C93">
        <w:rPr>
          <w:rFonts w:ascii="Times New Roman" w:eastAsia="DotumChe" w:hAnsi="Times New Roman" w:cs="Times New Roman"/>
          <w:sz w:val="28"/>
          <w:szCs w:val="28"/>
        </w:rPr>
        <w:t>ECONOMY(</w:t>
      </w:r>
      <w:proofErr w:type="gramEnd"/>
      <w:r w:rsidRPr="006B4C93">
        <w:rPr>
          <w:rFonts w:ascii="Times New Roman" w:eastAsia="DotumChe" w:hAnsi="Times New Roman" w:cs="Times New Roman"/>
          <w:sz w:val="28"/>
          <w:szCs w:val="28"/>
        </w:rPr>
        <w:t xml:space="preserve">Monthly) </w:t>
      </w:r>
      <w:r w:rsidRPr="006B4C93">
        <w:rPr>
          <w:rFonts w:ascii="Times New Roman" w:eastAsia="DotumChe" w:hAnsi="Times New Roman" w:cs="Times New Roman"/>
          <w:szCs w:val="24"/>
        </w:rPr>
        <w:t xml:space="preserve">   </w:t>
      </w:r>
      <w:r w:rsidRPr="006B4C93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B4C93">
        <w:rPr>
          <w:rFonts w:ascii="Times New Roman" w:eastAsia="宋体" w:hAnsi="Times New Roman" w:cs="Times New Roman"/>
          <w:szCs w:val="24"/>
        </w:rPr>
        <w:t xml:space="preserve">          </w:t>
      </w:r>
      <w:r w:rsidRPr="006B4C93">
        <w:rPr>
          <w:rFonts w:ascii="Times New Roman" w:eastAsia="DotumChe" w:hAnsi="Times New Roman" w:cs="Times New Roman"/>
          <w:szCs w:val="24"/>
        </w:rPr>
        <w:t xml:space="preserve">                       </w:t>
      </w:r>
      <w:r w:rsidRPr="006B4C93">
        <w:rPr>
          <w:rFonts w:ascii="Times New Roman" w:eastAsia="DotumChe" w:hAnsi="Times New Roman" w:cs="Times New Roman"/>
          <w:sz w:val="44"/>
          <w:szCs w:val="44"/>
        </w:rPr>
        <w:t>CONTENTS</w:t>
      </w:r>
    </w:p>
    <w:p w:rsidR="006B4C93" w:rsidRPr="006B4C93" w:rsidRDefault="006B4C93" w:rsidP="006B4C93">
      <w:pPr>
        <w:spacing w:line="360" w:lineRule="exact"/>
        <w:rPr>
          <w:rFonts w:ascii="Times New Roman" w:eastAsia="宋体" w:hAnsi="Times New Roman" w:cs="Times New Roman" w:hint="eastAsia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461000" cy="0"/>
                <wp:effectExtent l="19050" t="23495" r="25400" b="241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3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" strokeweight="2.75pt">
                <v:stroke linestyle="thinThin"/>
              </v:line>
            </w:pict>
          </mc:Fallback>
        </mc:AlternateContent>
      </w:r>
    </w:p>
    <w:p w:rsidR="006B4C93" w:rsidRPr="006B4C93" w:rsidRDefault="006B4C93" w:rsidP="006B4C93">
      <w:pPr>
        <w:spacing w:line="480" w:lineRule="exact"/>
        <w:jc w:val="right"/>
        <w:rPr>
          <w:rFonts w:ascii="Times New Roman" w:eastAsia="楷体_GB2312" w:hAnsi="Times New Roman" w:cs="Times New Roman" w:hint="eastAsia"/>
          <w:sz w:val="24"/>
          <w:szCs w:val="24"/>
        </w:rPr>
      </w:pPr>
      <w:r w:rsidRPr="006B4C93">
        <w:rPr>
          <w:rFonts w:ascii="Times New Roman" w:eastAsia="楷体_GB2312" w:hAnsi="Times New Roman" w:cs="Times New Roman"/>
          <w:sz w:val="24"/>
          <w:szCs w:val="24"/>
        </w:rPr>
        <w:t>No.</w:t>
      </w:r>
      <w:r w:rsidRPr="006B4C93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6B4C93">
        <w:rPr>
          <w:rFonts w:ascii="Times New Roman" w:eastAsia="楷体_GB2312" w:hAnsi="Times New Roman" w:cs="Times New Roman"/>
          <w:sz w:val="24"/>
          <w:szCs w:val="24"/>
        </w:rPr>
        <w:t>,</w:t>
      </w:r>
      <w:r w:rsidRPr="006B4C93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Pr="006B4C93">
        <w:rPr>
          <w:rFonts w:ascii="Times New Roman" w:eastAsia="楷体_GB2312" w:hAnsi="Times New Roman" w:cs="Times New Roman"/>
          <w:sz w:val="24"/>
          <w:szCs w:val="24"/>
        </w:rPr>
        <w:t>20</w:t>
      </w:r>
      <w:r w:rsidRPr="006B4C93">
        <w:rPr>
          <w:rFonts w:ascii="Times New Roman" w:eastAsia="楷体_GB2312" w:hAnsi="Times New Roman" w:cs="Times New Roman" w:hint="eastAsia"/>
          <w:sz w:val="24"/>
          <w:szCs w:val="24"/>
        </w:rPr>
        <w:t>17</w:t>
      </w:r>
      <w:r w:rsidRPr="006B4C93">
        <w:rPr>
          <w:rFonts w:ascii="Times New Roman" w:eastAsia="楷体_GB2312" w:hAnsi="Times New Roman" w:cs="Times New Roman"/>
          <w:sz w:val="24"/>
          <w:szCs w:val="24"/>
        </w:rPr>
        <w:t>(Serial No.</w:t>
      </w:r>
      <w:r w:rsidRPr="006B4C93">
        <w:rPr>
          <w:rFonts w:ascii="Times New Roman" w:eastAsia="楷体_GB2312" w:hAnsi="Times New Roman" w:cs="Times New Roman" w:hint="eastAsia"/>
          <w:sz w:val="24"/>
          <w:szCs w:val="24"/>
        </w:rPr>
        <w:t>387</w:t>
      </w:r>
      <w:r w:rsidRPr="006B4C93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B4C93" w:rsidRPr="006B4C93" w:rsidRDefault="006B4C93" w:rsidP="006B4C93">
      <w:pPr>
        <w:spacing w:line="460" w:lineRule="exact"/>
        <w:ind w:left="400" w:hangingChars="200" w:hanging="400"/>
        <w:rPr>
          <w:rFonts w:ascii="Times New Roman" w:eastAsia="楷体_GB2312" w:hAnsi="Times New Roman" w:cs="Times New Roman"/>
          <w:szCs w:val="21"/>
        </w:rPr>
      </w:pPr>
      <w:r w:rsidRPr="006B4C93">
        <w:rPr>
          <w:rFonts w:ascii="Times New Roman" w:eastAsia="楷体_GB2312" w:hAnsi="Times New Roman" w:cs="Times New Roman"/>
          <w:szCs w:val="21"/>
        </w:rPr>
        <w:t>Union Wage Effects on Rural Migrants: An Empirical Analysis by Using Propensity Score Matching</w:t>
      </w:r>
    </w:p>
    <w:p w:rsidR="006B4C93" w:rsidRPr="006B4C93" w:rsidRDefault="006B4C93" w:rsidP="006B4C93">
      <w:pPr>
        <w:spacing w:line="460" w:lineRule="exact"/>
        <w:ind w:left="403"/>
        <w:rPr>
          <w:rFonts w:ascii="Times New Roman" w:eastAsia="楷体_GB2312" w:hAnsi="Times New Roman" w:cs="Times New Roman" w:hint="eastAsia"/>
          <w:szCs w:val="21"/>
        </w:rPr>
      </w:pPr>
      <w:r w:rsidRPr="006B4C93">
        <w:rPr>
          <w:rFonts w:ascii="宋体" w:eastAsia="宋体" w:hAnsi="宋体" w:cs="Times New Roman" w:hint="eastAsia"/>
          <w:szCs w:val="21"/>
        </w:rPr>
        <w:t>……</w:t>
      </w:r>
      <w:proofErr w:type="gramStart"/>
      <w:r w:rsidRPr="006B4C93">
        <w:rPr>
          <w:rFonts w:ascii="宋体" w:eastAsia="宋体" w:hAnsi="宋体" w:cs="Times New Roman" w:hint="eastAsia"/>
          <w:szCs w:val="21"/>
        </w:rPr>
        <w:t>…………………………………………………………………………</w:t>
      </w:r>
      <w:proofErr w:type="gramEnd"/>
      <w:r w:rsidRPr="006B4C93">
        <w:rPr>
          <w:rFonts w:ascii="Times New Roman" w:eastAsia="楷体_GB2312" w:hAnsi="Times New Roman" w:cs="Times New Roman"/>
          <w:i/>
          <w:szCs w:val="21"/>
        </w:rPr>
        <w:t xml:space="preserve">Li </w:t>
      </w:r>
      <w:proofErr w:type="spellStart"/>
      <w:r w:rsidRPr="006B4C93">
        <w:rPr>
          <w:rFonts w:ascii="Times New Roman" w:eastAsia="楷体_GB2312" w:hAnsi="Times New Roman" w:cs="Times New Roman"/>
          <w:i/>
          <w:szCs w:val="21"/>
        </w:rPr>
        <w:t>Long</w:t>
      </w:r>
      <w:r w:rsidRPr="006B4C93">
        <w:rPr>
          <w:rFonts w:ascii="Times New Roman" w:eastAsia="楷体_GB2312" w:hAnsi="Times New Roman" w:cs="Times New Roman" w:hint="eastAsia"/>
          <w:i/>
          <w:szCs w:val="21"/>
        </w:rPr>
        <w:t>&amp;</w:t>
      </w:r>
      <w:r w:rsidRPr="006B4C93">
        <w:rPr>
          <w:rFonts w:ascii="Times New Roman" w:eastAsia="楷体_GB2312" w:hAnsi="Times New Roman" w:cs="Times New Roman"/>
          <w:i/>
          <w:szCs w:val="21"/>
        </w:rPr>
        <w:t>Song</w:t>
      </w:r>
      <w:proofErr w:type="spellEnd"/>
      <w:r w:rsidRPr="006B4C93">
        <w:rPr>
          <w:rFonts w:ascii="Times New Roman" w:eastAsia="楷体_GB2312" w:hAnsi="Times New Roman" w:cs="Times New Roman"/>
          <w:i/>
          <w:szCs w:val="21"/>
        </w:rPr>
        <w:t xml:space="preserve"> </w:t>
      </w:r>
      <w:proofErr w:type="spellStart"/>
      <w:r w:rsidRPr="006B4C93">
        <w:rPr>
          <w:rFonts w:ascii="Times New Roman" w:eastAsia="楷体_GB2312" w:hAnsi="Times New Roman" w:cs="Times New Roman"/>
          <w:i/>
          <w:szCs w:val="21"/>
        </w:rPr>
        <w:t>Yueping</w:t>
      </w:r>
      <w:proofErr w:type="spellEnd"/>
      <w:r w:rsidRPr="006B4C93">
        <w:rPr>
          <w:rFonts w:ascii="Times New Roman" w:eastAsia="楷体_GB2312" w:hAnsi="Times New Roman" w:cs="Times New Roman" w:hint="eastAsia"/>
          <w:szCs w:val="21"/>
        </w:rPr>
        <w:t>（</w:t>
      </w:r>
      <w:r w:rsidRPr="006B4C93">
        <w:rPr>
          <w:rFonts w:ascii="Times New Roman" w:eastAsia="楷体_GB2312" w:hAnsi="Times New Roman" w:cs="Times New Roman" w:hint="eastAsia"/>
          <w:szCs w:val="21"/>
        </w:rPr>
        <w:t>2</w:t>
      </w:r>
      <w:r w:rsidRPr="006B4C93">
        <w:rPr>
          <w:rFonts w:ascii="Times New Roman" w:eastAsia="楷体_GB2312" w:hAnsi="Times New Roman" w:cs="Times New Roman" w:hint="eastAsia"/>
          <w:szCs w:val="21"/>
        </w:rPr>
        <w:t>）</w:t>
      </w:r>
    </w:p>
    <w:p w:rsidR="006B4C93" w:rsidRPr="006B4C93" w:rsidRDefault="006B4C93" w:rsidP="006B4C93">
      <w:pPr>
        <w:spacing w:line="460" w:lineRule="exact"/>
        <w:ind w:left="400" w:hangingChars="200" w:hanging="400"/>
        <w:rPr>
          <w:rFonts w:ascii="Times New Roman" w:eastAsia="楷体_GB2312" w:hAnsi="Times New Roman" w:cs="Times New Roman"/>
          <w:bCs/>
          <w:szCs w:val="21"/>
        </w:rPr>
      </w:pPr>
      <w:r w:rsidRPr="006B4C93">
        <w:rPr>
          <w:rFonts w:ascii="Times New Roman" w:eastAsia="楷体_GB2312" w:hAnsi="Times New Roman" w:cs="Times New Roman"/>
          <w:bCs/>
          <w:szCs w:val="21"/>
        </w:rPr>
        <w:t xml:space="preserve">Why are the New Generation of Migrant Workers Willing to 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 xml:space="preserve">Follow </w:t>
      </w:r>
      <w:r w:rsidRPr="006B4C93">
        <w:rPr>
          <w:rFonts w:ascii="Times New Roman" w:eastAsia="楷体_GB2312" w:hAnsi="Times New Roman" w:cs="Times New Roman"/>
          <w:bCs/>
          <w:szCs w:val="21"/>
        </w:rPr>
        <w:t>Status Consumption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 xml:space="preserve"> Behavior</w:t>
      </w:r>
      <w:proofErr w:type="gramStart"/>
      <w:r w:rsidRPr="006B4C93">
        <w:rPr>
          <w:rFonts w:ascii="Times New Roman" w:eastAsia="楷体_GB2312" w:hAnsi="Times New Roman" w:cs="Times New Roman"/>
          <w:bCs/>
          <w:szCs w:val="21"/>
        </w:rPr>
        <w:t>?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>:</w:t>
      </w:r>
      <w:proofErr w:type="gramEnd"/>
      <w:r w:rsidRPr="006B4C93">
        <w:rPr>
          <w:rFonts w:ascii="Times New Roman" w:eastAsia="楷体_GB2312" w:hAnsi="Times New Roman" w:cs="Times New Roman" w:hint="eastAsia"/>
          <w:bCs/>
          <w:szCs w:val="21"/>
        </w:rPr>
        <w:t xml:space="preserve"> </w:t>
      </w:r>
      <w:r w:rsidRPr="006B4C93">
        <w:rPr>
          <w:rFonts w:ascii="Times New Roman" w:eastAsia="楷体_GB2312" w:hAnsi="Times New Roman" w:cs="Times New Roman"/>
          <w:bCs/>
          <w:szCs w:val="21"/>
        </w:rPr>
        <w:t xml:space="preserve">An Analysis from the 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>P</w:t>
      </w:r>
      <w:r w:rsidRPr="006B4C93">
        <w:rPr>
          <w:rFonts w:ascii="Times New Roman" w:eastAsia="楷体_GB2312" w:hAnsi="Times New Roman" w:cs="Times New Roman"/>
          <w:bCs/>
          <w:szCs w:val="21"/>
        </w:rPr>
        <w:t xml:space="preserve">erspective of 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>Urban</w:t>
      </w:r>
      <w:r w:rsidRPr="006B4C93">
        <w:rPr>
          <w:rFonts w:ascii="Times New Roman" w:eastAsia="楷体_GB2312" w:hAnsi="Times New Roman" w:cs="Times New Roman"/>
          <w:bCs/>
          <w:szCs w:val="21"/>
        </w:rPr>
        <w:t xml:space="preserve"> Identity</w:t>
      </w:r>
    </w:p>
    <w:p w:rsidR="006B4C93" w:rsidRPr="006B4C93" w:rsidRDefault="006B4C93" w:rsidP="006B4C93">
      <w:pPr>
        <w:spacing w:line="460" w:lineRule="exact"/>
        <w:ind w:firstLine="375"/>
        <w:rPr>
          <w:rFonts w:ascii="Times New Roman" w:eastAsia="楷体_GB2312" w:hAnsi="Times New Roman" w:cs="Times New Roman" w:hint="eastAsia"/>
          <w:bCs/>
          <w:szCs w:val="21"/>
        </w:rPr>
      </w:pPr>
      <w:r w:rsidRPr="006B4C93">
        <w:rPr>
          <w:rFonts w:ascii="宋体" w:eastAsia="宋体" w:hAnsi="宋体" w:cs="Times New Roman" w:hint="eastAsia"/>
          <w:bCs/>
          <w:szCs w:val="21"/>
        </w:rPr>
        <w:t>……</w:t>
      </w:r>
      <w:proofErr w:type="gramStart"/>
      <w:r w:rsidRPr="006B4C93">
        <w:rPr>
          <w:rFonts w:ascii="宋体" w:eastAsia="宋体" w:hAnsi="宋体" w:cs="Times New Roman" w:hint="eastAsia"/>
          <w:bCs/>
          <w:szCs w:val="21"/>
        </w:rPr>
        <w:t>………………………………………………………</w:t>
      </w:r>
      <w:proofErr w:type="gramEnd"/>
      <w:r w:rsidRPr="006B4C93">
        <w:rPr>
          <w:rFonts w:ascii="Times New Roman" w:eastAsia="楷体_GB2312" w:hAnsi="Times New Roman" w:cs="Times New Roman" w:hint="eastAsia"/>
          <w:bCs/>
          <w:i/>
          <w:szCs w:val="21"/>
        </w:rPr>
        <w:t xml:space="preserve">Jin </w:t>
      </w:r>
      <w:proofErr w:type="spellStart"/>
      <w:r w:rsidRPr="006B4C93">
        <w:rPr>
          <w:rFonts w:ascii="Times New Roman" w:eastAsia="楷体_GB2312" w:hAnsi="Times New Roman" w:cs="Times New Roman" w:hint="eastAsia"/>
          <w:bCs/>
          <w:i/>
          <w:szCs w:val="21"/>
        </w:rPr>
        <w:t>Xiaotong,</w:t>
      </w:r>
      <w:r w:rsidRPr="006B4C93">
        <w:rPr>
          <w:rFonts w:ascii="Times New Roman" w:eastAsia="楷体_GB2312" w:hAnsi="Times New Roman" w:cs="Times New Roman"/>
          <w:bCs/>
          <w:i/>
          <w:szCs w:val="21"/>
        </w:rPr>
        <w:t>Han</w:t>
      </w:r>
      <w:proofErr w:type="spellEnd"/>
      <w:r w:rsidRPr="006B4C93">
        <w:rPr>
          <w:rFonts w:ascii="Times New Roman" w:eastAsia="楷体_GB2312" w:hAnsi="Times New Roman" w:cs="Times New Roman" w:hint="eastAsia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楷体_GB2312" w:hAnsi="Times New Roman" w:cs="Times New Roman"/>
          <w:bCs/>
          <w:i/>
          <w:szCs w:val="21"/>
        </w:rPr>
        <w:t>Cheng</w:t>
      </w:r>
      <w:r w:rsidRPr="006B4C93">
        <w:rPr>
          <w:rFonts w:ascii="Times New Roman" w:eastAsia="楷体_GB2312" w:hAnsi="Times New Roman" w:cs="Times New Roman" w:hint="eastAsia"/>
          <w:bCs/>
          <w:i/>
          <w:szCs w:val="21"/>
        </w:rPr>
        <w:t>&amp;</w:t>
      </w:r>
      <w:r w:rsidRPr="006B4C93">
        <w:rPr>
          <w:rFonts w:ascii="Times New Roman" w:eastAsia="楷体_GB2312" w:hAnsi="Times New Roman" w:cs="Times New Roman"/>
          <w:bCs/>
          <w:i/>
          <w:szCs w:val="21"/>
        </w:rPr>
        <w:t>Nie</w:t>
      </w:r>
      <w:proofErr w:type="spellEnd"/>
      <w:r w:rsidRPr="006B4C93">
        <w:rPr>
          <w:rFonts w:ascii="Times New Roman" w:eastAsia="楷体_GB2312" w:hAnsi="Times New Roman" w:cs="Times New Roman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楷体_GB2312" w:hAnsi="Times New Roman" w:cs="Times New Roman"/>
          <w:bCs/>
          <w:i/>
          <w:szCs w:val="21"/>
        </w:rPr>
        <w:t>Panpan</w:t>
      </w:r>
      <w:proofErr w:type="spellEnd"/>
      <w:r w:rsidRPr="006B4C93">
        <w:rPr>
          <w:rFonts w:ascii="Times New Roman" w:eastAsia="楷体_GB2312" w:hAnsi="Times New Roman" w:cs="Times New Roman" w:hint="eastAsia"/>
          <w:bCs/>
          <w:szCs w:val="21"/>
        </w:rPr>
        <w:t>（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>18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>）</w:t>
      </w:r>
    </w:p>
    <w:p w:rsidR="006B4C93" w:rsidRPr="006B4C93" w:rsidRDefault="006B4C93" w:rsidP="006B4C93">
      <w:pPr>
        <w:spacing w:line="460" w:lineRule="exact"/>
        <w:ind w:left="396" w:hangingChars="198" w:hanging="396"/>
        <w:rPr>
          <w:rFonts w:ascii="Times New Roman" w:eastAsia="楷体_GB2312" w:hAnsi="Times New Roman" w:cs="Times New Roman" w:hint="eastAsia"/>
          <w:bCs/>
          <w:szCs w:val="21"/>
        </w:rPr>
      </w:pPr>
      <w:r w:rsidRPr="006B4C93">
        <w:rPr>
          <w:rFonts w:ascii="Times New Roman" w:eastAsia="楷体_GB2312" w:hAnsi="Times New Roman" w:cs="Times New Roman" w:hint="eastAsia"/>
          <w:bCs/>
          <w:szCs w:val="21"/>
        </w:rPr>
        <w:t xml:space="preserve">The </w:t>
      </w:r>
      <w:r w:rsidRPr="006B4C93">
        <w:rPr>
          <w:rFonts w:ascii="Times New Roman" w:eastAsia="楷体_GB2312" w:hAnsi="Times New Roman" w:cs="Times New Roman"/>
          <w:bCs/>
          <w:szCs w:val="21"/>
        </w:rPr>
        <w:t xml:space="preserve">Effects of Farmers’ Adaptation to Climate Change on Agricultural Production: A Case 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>Study on</w:t>
      </w:r>
      <w:r w:rsidRPr="006B4C93">
        <w:rPr>
          <w:rFonts w:ascii="Times New Roman" w:eastAsia="楷体_GB2312" w:hAnsi="Times New Roman" w:cs="Times New Roman"/>
          <w:bCs/>
          <w:szCs w:val="21"/>
        </w:rPr>
        <w:t xml:space="preserve"> Apple Farmers in </w:t>
      </w:r>
      <w:smartTag w:uri="urn:schemas-microsoft-com:office:smarttags" w:element="place">
        <w:smartTag w:uri="urn:schemas-microsoft-com:office:smarttags" w:element="State">
          <w:r w:rsidRPr="006B4C93">
            <w:rPr>
              <w:rFonts w:ascii="Times New Roman" w:eastAsia="楷体_GB2312" w:hAnsi="Times New Roman" w:cs="Times New Roman"/>
              <w:bCs/>
              <w:szCs w:val="21"/>
            </w:rPr>
            <w:t>Shaanxi</w:t>
          </w:r>
        </w:smartTag>
      </w:smartTag>
    </w:p>
    <w:p w:rsidR="006B4C93" w:rsidRPr="006B4C93" w:rsidRDefault="006B4C93" w:rsidP="006B4C93">
      <w:pPr>
        <w:spacing w:line="460" w:lineRule="exact"/>
        <w:ind w:leftChars="198" w:left="396"/>
        <w:rPr>
          <w:rFonts w:ascii="Times New Roman" w:eastAsia="楷体_GB2312" w:hAnsi="Times New Roman" w:cs="Times New Roman" w:hint="eastAsia"/>
          <w:bCs/>
          <w:szCs w:val="21"/>
        </w:rPr>
      </w:pPr>
      <w:r w:rsidRPr="006B4C93">
        <w:rPr>
          <w:rFonts w:ascii="宋体" w:eastAsia="宋体" w:hAnsi="宋体" w:cs="Times New Roman" w:hint="eastAsia"/>
          <w:bCs/>
          <w:szCs w:val="21"/>
        </w:rPr>
        <w:t>……</w:t>
      </w:r>
      <w:proofErr w:type="gramStart"/>
      <w:r w:rsidRPr="006B4C93">
        <w:rPr>
          <w:rFonts w:ascii="宋体" w:eastAsia="宋体" w:hAnsi="宋体" w:cs="Times New Roman" w:hint="eastAsia"/>
          <w:bCs/>
          <w:szCs w:val="21"/>
        </w:rPr>
        <w:t>……………………………………</w:t>
      </w:r>
      <w:proofErr w:type="spellStart"/>
      <w:proofErr w:type="gramEnd"/>
      <w:r w:rsidRPr="006B4C93">
        <w:rPr>
          <w:rFonts w:ascii="Times New Roman" w:eastAsia="楷体_GB2312" w:hAnsi="Times New Roman" w:cs="Times New Roman"/>
          <w:bCs/>
          <w:i/>
          <w:szCs w:val="21"/>
        </w:rPr>
        <w:t>Feng</w:t>
      </w:r>
      <w:proofErr w:type="spellEnd"/>
      <w:r w:rsidRPr="006B4C93">
        <w:rPr>
          <w:rFonts w:ascii="Times New Roman" w:eastAsia="楷体_GB2312" w:hAnsi="Times New Roman" w:cs="Times New Roman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楷体_GB2312" w:hAnsi="Times New Roman" w:cs="Times New Roman"/>
          <w:bCs/>
          <w:i/>
          <w:szCs w:val="21"/>
        </w:rPr>
        <w:t>Xiaolong</w:t>
      </w:r>
      <w:r w:rsidRPr="006B4C93">
        <w:rPr>
          <w:rFonts w:ascii="Times New Roman" w:eastAsia="楷体_GB2312" w:hAnsi="Times New Roman" w:cs="Times New Roman" w:hint="eastAsia"/>
          <w:bCs/>
          <w:i/>
          <w:szCs w:val="21"/>
        </w:rPr>
        <w:t>,</w:t>
      </w:r>
      <w:r w:rsidRPr="006B4C93">
        <w:rPr>
          <w:rFonts w:ascii="Times New Roman" w:eastAsia="楷体_GB2312" w:hAnsi="Times New Roman" w:cs="Times New Roman"/>
          <w:bCs/>
          <w:i/>
          <w:szCs w:val="21"/>
        </w:rPr>
        <w:t>Liu</w:t>
      </w:r>
      <w:proofErr w:type="spellEnd"/>
      <w:r w:rsidRPr="006B4C93">
        <w:rPr>
          <w:rFonts w:ascii="Times New Roman" w:eastAsia="楷体_GB2312" w:hAnsi="Times New Roman" w:cs="Times New Roman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楷体_GB2312" w:hAnsi="Times New Roman" w:cs="Times New Roman"/>
          <w:bCs/>
          <w:i/>
          <w:szCs w:val="21"/>
        </w:rPr>
        <w:t>Mingyue</w:t>
      </w:r>
      <w:r w:rsidRPr="006B4C93">
        <w:rPr>
          <w:rFonts w:ascii="Times New Roman" w:eastAsia="楷体_GB2312" w:hAnsi="Times New Roman" w:cs="Times New Roman" w:hint="eastAsia"/>
          <w:bCs/>
          <w:i/>
          <w:szCs w:val="21"/>
        </w:rPr>
        <w:t>,</w:t>
      </w:r>
      <w:r w:rsidRPr="006B4C93">
        <w:rPr>
          <w:rFonts w:ascii="Times New Roman" w:eastAsia="楷体_GB2312" w:hAnsi="Times New Roman" w:cs="Times New Roman"/>
          <w:bCs/>
          <w:i/>
          <w:szCs w:val="21"/>
        </w:rPr>
        <w:t>Huo</w:t>
      </w:r>
      <w:proofErr w:type="spellEnd"/>
      <w:r w:rsidRPr="006B4C93">
        <w:rPr>
          <w:rFonts w:ascii="Times New Roman" w:eastAsia="楷体_GB2312" w:hAnsi="Times New Roman" w:cs="Times New Roman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楷体_GB2312" w:hAnsi="Times New Roman" w:cs="Times New Roman"/>
          <w:bCs/>
          <w:i/>
          <w:szCs w:val="21"/>
        </w:rPr>
        <w:t>Xuexi</w:t>
      </w:r>
      <w:r w:rsidRPr="006B4C93">
        <w:rPr>
          <w:rFonts w:ascii="Times New Roman" w:eastAsia="楷体_GB2312" w:hAnsi="Times New Roman" w:cs="Times New Roman" w:hint="eastAsia"/>
          <w:bCs/>
          <w:i/>
          <w:szCs w:val="21"/>
        </w:rPr>
        <w:t>&amp;</w:t>
      </w:r>
      <w:r w:rsidRPr="006B4C93">
        <w:rPr>
          <w:rFonts w:ascii="Times New Roman" w:eastAsia="楷体_GB2312" w:hAnsi="Times New Roman" w:cs="Times New Roman"/>
          <w:bCs/>
          <w:i/>
          <w:szCs w:val="21"/>
        </w:rPr>
        <w:t>Chen</w:t>
      </w:r>
      <w:proofErr w:type="spellEnd"/>
      <w:r w:rsidRPr="006B4C93">
        <w:rPr>
          <w:rFonts w:ascii="Times New Roman" w:eastAsia="楷体_GB2312" w:hAnsi="Times New Roman" w:cs="Times New Roman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楷体_GB2312" w:hAnsi="Times New Roman" w:cs="Times New Roman"/>
          <w:bCs/>
          <w:i/>
          <w:szCs w:val="21"/>
        </w:rPr>
        <w:t>Zongxing</w:t>
      </w:r>
      <w:proofErr w:type="spellEnd"/>
      <w:r w:rsidRPr="006B4C93">
        <w:rPr>
          <w:rFonts w:ascii="Times New Roman" w:eastAsia="楷体_GB2312" w:hAnsi="Times New Roman" w:cs="Times New Roman"/>
          <w:bCs/>
          <w:szCs w:val="21"/>
        </w:rPr>
        <w:t>（</w:t>
      </w:r>
      <w:r w:rsidRPr="006B4C93">
        <w:rPr>
          <w:rFonts w:ascii="Times New Roman" w:eastAsia="楷体_GB2312" w:hAnsi="Times New Roman" w:cs="Times New Roman"/>
          <w:bCs/>
          <w:szCs w:val="21"/>
        </w:rPr>
        <w:t>31</w:t>
      </w:r>
      <w:r w:rsidRPr="006B4C93">
        <w:rPr>
          <w:rFonts w:ascii="Times New Roman" w:eastAsia="楷体_GB2312" w:hAnsi="Times New Roman" w:cs="Times New Roman"/>
          <w:bCs/>
          <w:szCs w:val="21"/>
        </w:rPr>
        <w:t>）</w:t>
      </w:r>
    </w:p>
    <w:p w:rsidR="006B4C93" w:rsidRPr="006B4C93" w:rsidRDefault="006B4C93" w:rsidP="006B4C93">
      <w:pPr>
        <w:spacing w:line="460" w:lineRule="exact"/>
        <w:rPr>
          <w:rFonts w:ascii="Times New Roman" w:eastAsia="楷体_GB2312" w:hAnsi="Times New Roman" w:cs="Times New Roman"/>
          <w:bCs/>
          <w:szCs w:val="21"/>
        </w:rPr>
      </w:pPr>
      <w:r w:rsidRPr="006B4C93">
        <w:rPr>
          <w:rFonts w:ascii="Times New Roman" w:eastAsia="楷体_GB2312" w:hAnsi="Times New Roman" w:cs="Times New Roman"/>
          <w:bCs/>
          <w:szCs w:val="21"/>
        </w:rPr>
        <w:t>An Analysis o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>n</w:t>
      </w:r>
      <w:r w:rsidRPr="006B4C93">
        <w:rPr>
          <w:rFonts w:ascii="Times New Roman" w:eastAsia="楷体_GB2312" w:hAnsi="Times New Roman" w:cs="Times New Roman"/>
          <w:bCs/>
          <w:szCs w:val="21"/>
        </w:rPr>
        <w:t xml:space="preserve"> the Logic and Trend of Regional Agricultural Factor Endowment Structure</w:t>
      </w:r>
      <w:r w:rsidRPr="006B4C93">
        <w:rPr>
          <w:rFonts w:ascii="Times New Roman" w:eastAsia="楷体_GB2312" w:hAnsi="Times New Roman" w:cs="Times New Roman" w:hint="eastAsia"/>
          <w:bCs/>
          <w:szCs w:val="21"/>
        </w:rPr>
        <w:t xml:space="preserve"> Change</w:t>
      </w:r>
      <w:r w:rsidRPr="006B4C93">
        <w:rPr>
          <w:rFonts w:ascii="Times New Roman" w:eastAsia="楷体_GB2312" w:hAnsi="Times New Roman" w:cs="Times New Roman"/>
          <w:bCs/>
          <w:szCs w:val="21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6B4C93">
            <w:rPr>
              <w:rFonts w:ascii="Times New Roman" w:eastAsia="楷体_GB2312" w:hAnsi="Times New Roman" w:cs="Times New Roman"/>
              <w:bCs/>
              <w:szCs w:val="21"/>
            </w:rPr>
            <w:t>China</w:t>
          </w:r>
        </w:smartTag>
      </w:smartTag>
    </w:p>
    <w:p w:rsidR="006B4C93" w:rsidRPr="006B4C93" w:rsidRDefault="006B4C93" w:rsidP="006B4C93">
      <w:pPr>
        <w:spacing w:line="460" w:lineRule="exact"/>
        <w:ind w:leftChars="198" w:left="396"/>
        <w:rPr>
          <w:rFonts w:ascii="宋体" w:eastAsia="宋体" w:hAnsi="宋体" w:cs="Times New Roman" w:hint="eastAsia"/>
          <w:bCs/>
          <w:szCs w:val="21"/>
        </w:rPr>
      </w:pPr>
      <w:r w:rsidRPr="006B4C93">
        <w:rPr>
          <w:rFonts w:ascii="宋体" w:eastAsia="宋体" w:hAnsi="宋体" w:cs="Times New Roman" w:hint="eastAsia"/>
          <w:bCs/>
          <w:szCs w:val="21"/>
        </w:rPr>
        <w:lastRenderedPageBreak/>
        <w:t>……</w:t>
      </w:r>
      <w:proofErr w:type="gramStart"/>
      <w:r w:rsidRPr="006B4C93">
        <w:rPr>
          <w:rFonts w:ascii="宋体" w:eastAsia="宋体" w:hAnsi="宋体" w:cs="Times New Roman" w:hint="eastAsia"/>
          <w:bCs/>
          <w:szCs w:val="21"/>
        </w:rPr>
        <w:t>…………………………………………………………………………………</w:t>
      </w:r>
      <w:proofErr w:type="spellStart"/>
      <w:proofErr w:type="gramEnd"/>
      <w:r w:rsidRPr="006B4C93">
        <w:rPr>
          <w:rFonts w:ascii="Times New Roman" w:eastAsia="宋体" w:hAnsi="Times New Roman" w:cs="Times New Roman"/>
          <w:bCs/>
          <w:i/>
          <w:szCs w:val="21"/>
        </w:rPr>
        <w:t>Luo</w:t>
      </w:r>
      <w:proofErr w:type="spellEnd"/>
      <w:r w:rsidRPr="006B4C93">
        <w:rPr>
          <w:rFonts w:ascii="Times New Roman" w:eastAsia="宋体" w:hAnsi="Times New Roman" w:cs="Times New Roman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宋体" w:hAnsi="Times New Roman" w:cs="Times New Roman"/>
          <w:bCs/>
          <w:i/>
          <w:szCs w:val="21"/>
        </w:rPr>
        <w:t>Haoxuan</w:t>
      </w:r>
      <w:proofErr w:type="spellEnd"/>
      <w:r w:rsidRPr="006B4C93">
        <w:rPr>
          <w:rFonts w:ascii="Times New Roman" w:eastAsia="宋体" w:hAnsi="宋体" w:cs="Times New Roman"/>
          <w:bCs/>
          <w:szCs w:val="21"/>
        </w:rPr>
        <w:t>（</w:t>
      </w:r>
      <w:r w:rsidRPr="006B4C93">
        <w:rPr>
          <w:rFonts w:ascii="Times New Roman" w:eastAsia="宋体" w:hAnsi="Times New Roman" w:cs="Times New Roman"/>
          <w:bCs/>
          <w:szCs w:val="21"/>
        </w:rPr>
        <w:t>46</w:t>
      </w:r>
      <w:r w:rsidRPr="006B4C93">
        <w:rPr>
          <w:rFonts w:ascii="宋体" w:eastAsia="宋体" w:hAnsi="宋体" w:cs="Times New Roman" w:hint="eastAsia"/>
          <w:bCs/>
          <w:szCs w:val="21"/>
        </w:rPr>
        <w:t>）</w:t>
      </w:r>
    </w:p>
    <w:p w:rsidR="006B4C93" w:rsidRPr="006B4C93" w:rsidRDefault="006B4C93" w:rsidP="006B4C93">
      <w:pPr>
        <w:spacing w:line="460" w:lineRule="exact"/>
        <w:ind w:left="400" w:hangingChars="200" w:hanging="400"/>
        <w:rPr>
          <w:rFonts w:ascii="Times New Roman" w:eastAsia="宋体" w:hAnsi="Times New Roman" w:cs="Times New Roman"/>
          <w:bCs/>
          <w:szCs w:val="21"/>
        </w:rPr>
      </w:pPr>
      <w:r w:rsidRPr="006B4C93">
        <w:rPr>
          <w:rFonts w:ascii="Times New Roman" w:eastAsia="宋体" w:hAnsi="Times New Roman" w:cs="Times New Roman"/>
          <w:bCs/>
          <w:szCs w:val="21"/>
        </w:rPr>
        <w:t>The Dual Effects of "One Decision for Each Project" on Financial Rewards and Subsidies and its Coordination Mechanism</w:t>
      </w:r>
    </w:p>
    <w:p w:rsidR="006B4C93" w:rsidRPr="006B4C93" w:rsidRDefault="006B4C93" w:rsidP="006B4C93">
      <w:pPr>
        <w:spacing w:line="460" w:lineRule="exact"/>
        <w:ind w:leftChars="198" w:left="396"/>
        <w:rPr>
          <w:rFonts w:ascii="Times New Roman" w:eastAsia="宋体" w:hAnsi="Times New Roman" w:cs="Times New Roman"/>
          <w:bCs/>
          <w:i/>
          <w:szCs w:val="21"/>
          <w:vertAlign w:val="superscript"/>
        </w:rPr>
      </w:pPr>
      <w:r w:rsidRPr="006B4C93">
        <w:rPr>
          <w:rFonts w:ascii="Times New Roman" w:eastAsia="宋体" w:hAnsi="Times New Roman" w:cs="Times New Roman" w:hint="eastAsia"/>
          <w:bCs/>
          <w:szCs w:val="21"/>
        </w:rPr>
        <w:t>……</w:t>
      </w:r>
      <w:proofErr w:type="gramStart"/>
      <w:r w:rsidRPr="006B4C93">
        <w:rPr>
          <w:rFonts w:ascii="Times New Roman" w:eastAsia="宋体" w:hAnsi="Times New Roman" w:cs="Times New Roman" w:hint="eastAsia"/>
          <w:bCs/>
          <w:szCs w:val="21"/>
        </w:rPr>
        <w:t>………………………………………</w:t>
      </w:r>
      <w:proofErr w:type="gramEnd"/>
      <w:r w:rsidRPr="006B4C93">
        <w:rPr>
          <w:rFonts w:ascii="Times New Roman" w:eastAsia="宋体" w:hAnsi="Times New Roman" w:cs="Times New Roman"/>
          <w:bCs/>
          <w:i/>
          <w:szCs w:val="21"/>
        </w:rPr>
        <w:t xml:space="preserve">Zhou </w:t>
      </w:r>
      <w:proofErr w:type="spellStart"/>
      <w:r w:rsidRPr="006B4C93">
        <w:rPr>
          <w:rFonts w:ascii="Times New Roman" w:eastAsia="宋体" w:hAnsi="Times New Roman" w:cs="Times New Roman"/>
          <w:bCs/>
          <w:i/>
          <w:szCs w:val="21"/>
        </w:rPr>
        <w:t>Mi</w:t>
      </w:r>
      <w:r w:rsidRPr="006B4C93">
        <w:rPr>
          <w:rFonts w:ascii="Times New Roman" w:eastAsia="宋体" w:hAnsi="Times New Roman" w:cs="Times New Roman" w:hint="eastAsia"/>
          <w:bCs/>
          <w:i/>
          <w:szCs w:val="21"/>
        </w:rPr>
        <w:t>,</w:t>
      </w:r>
      <w:r w:rsidRPr="006B4C93">
        <w:rPr>
          <w:rFonts w:ascii="Times New Roman" w:eastAsia="宋体" w:hAnsi="Times New Roman" w:cs="Times New Roman"/>
          <w:bCs/>
          <w:i/>
          <w:szCs w:val="21"/>
        </w:rPr>
        <w:t>Zhang</w:t>
      </w:r>
      <w:proofErr w:type="spellEnd"/>
      <w:r w:rsidRPr="006B4C93">
        <w:rPr>
          <w:rFonts w:ascii="Times New Roman" w:eastAsia="宋体" w:hAnsi="Times New Roman" w:cs="Times New Roman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宋体" w:hAnsi="Times New Roman" w:cs="Times New Roman"/>
          <w:bCs/>
          <w:i/>
          <w:szCs w:val="21"/>
        </w:rPr>
        <w:t>Guangsheng</w:t>
      </w:r>
      <w:r w:rsidRPr="006B4C93">
        <w:rPr>
          <w:rFonts w:ascii="Times New Roman" w:eastAsia="宋体" w:hAnsi="Times New Roman" w:cs="Times New Roman" w:hint="eastAsia"/>
          <w:bCs/>
          <w:i/>
          <w:szCs w:val="21"/>
        </w:rPr>
        <w:t>,</w:t>
      </w:r>
      <w:r w:rsidRPr="006B4C93">
        <w:rPr>
          <w:rFonts w:ascii="Times New Roman" w:eastAsia="宋体" w:hAnsi="Times New Roman" w:cs="Times New Roman"/>
          <w:bCs/>
          <w:i/>
          <w:szCs w:val="21"/>
        </w:rPr>
        <w:t>Liu</w:t>
      </w:r>
      <w:proofErr w:type="spellEnd"/>
      <w:r w:rsidRPr="006B4C93">
        <w:rPr>
          <w:rFonts w:ascii="Times New Roman" w:eastAsia="宋体" w:hAnsi="Times New Roman" w:cs="Times New Roman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宋体" w:hAnsi="Times New Roman" w:cs="Times New Roman"/>
          <w:bCs/>
          <w:i/>
          <w:szCs w:val="21"/>
        </w:rPr>
        <w:t>Hua</w:t>
      </w:r>
      <w:r w:rsidRPr="006B4C93">
        <w:rPr>
          <w:rFonts w:ascii="Times New Roman" w:eastAsia="宋体" w:hAnsi="Times New Roman" w:cs="Times New Roman" w:hint="eastAsia"/>
          <w:bCs/>
          <w:i/>
          <w:szCs w:val="21"/>
        </w:rPr>
        <w:t>&amp;</w:t>
      </w:r>
      <w:r w:rsidRPr="006B4C93">
        <w:rPr>
          <w:rFonts w:ascii="Times New Roman" w:eastAsia="宋体" w:hAnsi="Times New Roman" w:cs="Times New Roman"/>
          <w:bCs/>
          <w:i/>
          <w:szCs w:val="21"/>
        </w:rPr>
        <w:t>Wang</w:t>
      </w:r>
      <w:proofErr w:type="spellEnd"/>
      <w:r w:rsidRPr="006B4C93">
        <w:rPr>
          <w:rFonts w:ascii="Times New Roman" w:eastAsia="宋体" w:hAnsi="Times New Roman" w:cs="Times New Roman"/>
          <w:bCs/>
          <w:i/>
          <w:szCs w:val="21"/>
        </w:rPr>
        <w:t xml:space="preserve"> </w:t>
      </w:r>
      <w:proofErr w:type="spellStart"/>
      <w:r w:rsidRPr="006B4C93">
        <w:rPr>
          <w:rFonts w:ascii="Times New Roman" w:eastAsia="宋体" w:hAnsi="Times New Roman" w:cs="Times New Roman"/>
          <w:bCs/>
          <w:i/>
          <w:szCs w:val="21"/>
        </w:rPr>
        <w:t>Xiaorui</w:t>
      </w:r>
      <w:proofErr w:type="spellEnd"/>
      <w:r w:rsidRPr="006B4C93">
        <w:rPr>
          <w:rFonts w:ascii="Times New Roman" w:eastAsia="宋体" w:hAnsi="Times New Roman" w:cs="Times New Roman" w:hint="eastAsia"/>
          <w:bCs/>
          <w:szCs w:val="21"/>
        </w:rPr>
        <w:t>（</w:t>
      </w:r>
      <w:r w:rsidRPr="006B4C93">
        <w:rPr>
          <w:rFonts w:ascii="Times New Roman" w:eastAsia="宋体" w:hAnsi="Times New Roman" w:cs="Times New Roman" w:hint="eastAsia"/>
          <w:bCs/>
          <w:szCs w:val="21"/>
        </w:rPr>
        <w:t>60</w:t>
      </w:r>
      <w:r w:rsidRPr="006B4C93">
        <w:rPr>
          <w:rFonts w:ascii="Times New Roman" w:eastAsia="宋体" w:hAnsi="Times New Roman" w:cs="Times New Roman" w:hint="eastAsia"/>
          <w:bCs/>
          <w:szCs w:val="21"/>
        </w:rPr>
        <w:t>）</w:t>
      </w:r>
      <w:r w:rsidRPr="006B4C93">
        <w:rPr>
          <w:rFonts w:ascii="Times New Roman" w:eastAsia="宋体" w:hAnsi="Times New Roman" w:cs="Times New Roman"/>
          <w:bCs/>
          <w:i/>
          <w:szCs w:val="21"/>
        </w:rPr>
        <w:t xml:space="preserve"> </w:t>
      </w:r>
    </w:p>
    <w:p w:rsidR="006B4C93" w:rsidRPr="006B4C93" w:rsidRDefault="006B4C93" w:rsidP="006B4C93">
      <w:pPr>
        <w:spacing w:line="460" w:lineRule="exact"/>
        <w:rPr>
          <w:rFonts w:ascii="Times New Roman" w:eastAsia="宋体" w:hAnsi="Times New Roman" w:cs="Times New Roman" w:hint="eastAsia"/>
          <w:bCs/>
          <w:szCs w:val="21"/>
        </w:rPr>
      </w:pPr>
      <w:r w:rsidRPr="006B4C93">
        <w:rPr>
          <w:rFonts w:ascii="Times New Roman" w:eastAsia="宋体" w:hAnsi="Times New Roman" w:cs="Times New Roman"/>
          <w:bCs/>
          <w:szCs w:val="21"/>
        </w:rPr>
        <w:t>The Effects of Farmers’ Going Upstairs on Famers’ Property Rights</w:t>
      </w:r>
    </w:p>
    <w:p w:rsidR="006B4C93" w:rsidRPr="006B4C93" w:rsidRDefault="006B4C93" w:rsidP="006B4C93">
      <w:pPr>
        <w:spacing w:line="460" w:lineRule="exact"/>
        <w:ind w:firstLine="375"/>
        <w:rPr>
          <w:rFonts w:ascii="宋体" w:eastAsia="宋体" w:hAnsi="宋体" w:cs="Times New Roman" w:hint="eastAsia"/>
          <w:bCs/>
          <w:szCs w:val="21"/>
        </w:rPr>
      </w:pPr>
      <w:r w:rsidRPr="006B4C93">
        <w:rPr>
          <w:rFonts w:ascii="宋体" w:eastAsia="宋体" w:hAnsi="宋体" w:cs="Times New Roman"/>
          <w:bCs/>
          <w:szCs w:val="21"/>
        </w:rPr>
        <w:t>……</w:t>
      </w:r>
      <w:proofErr w:type="gramStart"/>
      <w:r w:rsidRPr="006B4C93">
        <w:rPr>
          <w:rFonts w:ascii="宋体" w:eastAsia="宋体" w:hAnsi="宋体" w:cs="Times New Roman"/>
          <w:bCs/>
          <w:szCs w:val="21"/>
        </w:rPr>
        <w:t>…………………………………………………………………………</w:t>
      </w:r>
      <w:r w:rsidRPr="006B4C93">
        <w:rPr>
          <w:rFonts w:ascii="宋体" w:eastAsia="宋体" w:hAnsi="宋体" w:cs="Times New Roman" w:hint="eastAsia"/>
          <w:bCs/>
          <w:szCs w:val="21"/>
        </w:rPr>
        <w:t>……</w:t>
      </w:r>
      <w:proofErr w:type="gramEnd"/>
      <w:r w:rsidRPr="006B4C93">
        <w:rPr>
          <w:rFonts w:ascii="Times New Roman" w:eastAsia="宋体" w:hAnsi="Times New Roman" w:cs="Times New Roman"/>
          <w:bCs/>
          <w:i/>
          <w:szCs w:val="21"/>
        </w:rPr>
        <w:t xml:space="preserve">Zhang </w:t>
      </w:r>
      <w:proofErr w:type="spellStart"/>
      <w:r w:rsidRPr="006B4C93">
        <w:rPr>
          <w:rFonts w:ascii="Times New Roman" w:eastAsia="宋体" w:hAnsi="Times New Roman" w:cs="Times New Roman"/>
          <w:bCs/>
          <w:i/>
          <w:szCs w:val="21"/>
        </w:rPr>
        <w:t>Mingming</w:t>
      </w:r>
      <w:proofErr w:type="spellEnd"/>
      <w:r w:rsidRPr="006B4C93">
        <w:rPr>
          <w:rFonts w:ascii="宋体" w:eastAsia="宋体" w:hAnsi="宋体" w:cs="Times New Roman" w:hint="eastAsia"/>
          <w:bCs/>
          <w:szCs w:val="21"/>
        </w:rPr>
        <w:t>（</w:t>
      </w:r>
      <w:r w:rsidRPr="006B4C93">
        <w:rPr>
          <w:rFonts w:ascii="Times New Roman" w:eastAsia="宋体" w:hAnsi="Times New Roman" w:cs="Times New Roman"/>
          <w:bCs/>
          <w:szCs w:val="21"/>
        </w:rPr>
        <w:t>74</w:t>
      </w:r>
      <w:r w:rsidRPr="006B4C93">
        <w:rPr>
          <w:rFonts w:ascii="宋体" w:eastAsia="宋体" w:hAnsi="宋体" w:cs="Times New Roman" w:hint="eastAsia"/>
          <w:bCs/>
          <w:szCs w:val="21"/>
        </w:rPr>
        <w:t>）</w:t>
      </w:r>
    </w:p>
    <w:p w:rsidR="006B4C93" w:rsidRPr="006B4C93" w:rsidRDefault="006B4C93" w:rsidP="006B4C93">
      <w:pPr>
        <w:spacing w:line="460" w:lineRule="exact"/>
        <w:rPr>
          <w:rFonts w:ascii="Times New Roman" w:eastAsia="宋体" w:hAnsi="Times New Roman" w:cs="Times New Roman"/>
          <w:bCs/>
          <w:szCs w:val="21"/>
        </w:rPr>
      </w:pPr>
      <w:r w:rsidRPr="006B4C93">
        <w:rPr>
          <w:rFonts w:ascii="Times New Roman" w:eastAsia="宋体" w:hAnsi="Times New Roman" w:cs="Times New Roman"/>
          <w:bCs/>
          <w:szCs w:val="21"/>
        </w:rPr>
        <w:t>Corporate Governance, Ownership Property and Food Safety Information Disclosure</w:t>
      </w:r>
    </w:p>
    <w:p w:rsidR="006B4C93" w:rsidRPr="006B4C93" w:rsidRDefault="006B4C93" w:rsidP="006B4C93">
      <w:pPr>
        <w:spacing w:line="460" w:lineRule="exact"/>
        <w:ind w:firstLineChars="200" w:firstLine="400"/>
        <w:rPr>
          <w:rFonts w:ascii="Times New Roman" w:eastAsia="宋体" w:hAnsi="Times New Roman" w:cs="Times New Roman" w:hint="eastAsia"/>
          <w:color w:val="000000"/>
          <w:szCs w:val="24"/>
        </w:rPr>
      </w:pPr>
      <w:r w:rsidRPr="006B4C93">
        <w:rPr>
          <w:rFonts w:ascii="宋体" w:eastAsia="宋体" w:hAnsi="宋体" w:cs="Times New Roman" w:hint="eastAsia"/>
          <w:bCs/>
          <w:szCs w:val="21"/>
        </w:rPr>
        <w:t>……</w:t>
      </w:r>
      <w:proofErr w:type="gramStart"/>
      <w:r w:rsidRPr="006B4C93">
        <w:rPr>
          <w:rFonts w:ascii="宋体" w:eastAsia="宋体" w:hAnsi="宋体" w:cs="Times New Roman" w:hint="eastAsia"/>
          <w:bCs/>
          <w:szCs w:val="21"/>
        </w:rPr>
        <w:t>……………………………………………………………………………………</w:t>
      </w:r>
      <w:proofErr w:type="gramEnd"/>
      <w:r w:rsidRPr="006B4C93">
        <w:rPr>
          <w:rFonts w:ascii="Times New Roman" w:eastAsia="宋体" w:hAnsi="Times New Roman" w:cs="Times New Roman"/>
          <w:i/>
          <w:color w:val="000000"/>
          <w:szCs w:val="24"/>
        </w:rPr>
        <w:t>C</w:t>
      </w:r>
      <w:r w:rsidRPr="006B4C93">
        <w:rPr>
          <w:rFonts w:ascii="Times New Roman" w:eastAsia="宋体" w:hAnsi="Times New Roman" w:cs="Times New Roman" w:hint="eastAsia"/>
          <w:i/>
          <w:color w:val="000000"/>
          <w:szCs w:val="24"/>
        </w:rPr>
        <w:t>hen</w:t>
      </w:r>
      <w:r w:rsidRPr="006B4C93">
        <w:rPr>
          <w:rFonts w:ascii="Times New Roman" w:eastAsia="宋体" w:hAnsi="Times New Roman" w:cs="Times New Roman"/>
          <w:i/>
          <w:color w:val="000000"/>
          <w:szCs w:val="24"/>
        </w:rPr>
        <w:t xml:space="preserve"> </w:t>
      </w:r>
      <w:proofErr w:type="spellStart"/>
      <w:r w:rsidRPr="006B4C93">
        <w:rPr>
          <w:rFonts w:ascii="Times New Roman" w:eastAsia="宋体" w:hAnsi="Times New Roman" w:cs="Times New Roman"/>
          <w:i/>
          <w:color w:val="000000"/>
          <w:szCs w:val="24"/>
        </w:rPr>
        <w:t>Su</w:t>
      </w:r>
      <w:r w:rsidRPr="006B4C93">
        <w:rPr>
          <w:rFonts w:ascii="Times New Roman" w:eastAsia="宋体" w:hAnsi="Times New Roman" w:cs="Times New Roman" w:hint="eastAsia"/>
          <w:i/>
          <w:color w:val="000000"/>
          <w:szCs w:val="24"/>
        </w:rPr>
        <w:t>y</w:t>
      </w:r>
      <w:r w:rsidRPr="006B4C93">
        <w:rPr>
          <w:rFonts w:ascii="Times New Roman" w:eastAsia="宋体" w:hAnsi="Times New Roman" w:cs="Times New Roman"/>
          <w:i/>
          <w:color w:val="000000"/>
          <w:szCs w:val="24"/>
        </w:rPr>
        <w:t>un</w:t>
      </w:r>
      <w:proofErr w:type="spellEnd"/>
      <w:r w:rsidRPr="006B4C93">
        <w:rPr>
          <w:rFonts w:ascii="Times New Roman" w:eastAsia="宋体" w:hAnsi="Times New Roman" w:cs="Times New Roman" w:hint="eastAsia"/>
          <w:color w:val="000000"/>
          <w:szCs w:val="24"/>
        </w:rPr>
        <w:t>（</w:t>
      </w:r>
      <w:r w:rsidRPr="006B4C93">
        <w:rPr>
          <w:rFonts w:ascii="Times New Roman" w:eastAsia="宋体" w:hAnsi="Times New Roman" w:cs="Times New Roman" w:hint="eastAsia"/>
          <w:color w:val="000000"/>
          <w:szCs w:val="24"/>
        </w:rPr>
        <w:t>86</w:t>
      </w:r>
      <w:r w:rsidRPr="006B4C93">
        <w:rPr>
          <w:rFonts w:ascii="Times New Roman" w:eastAsia="宋体" w:hAnsi="Times New Roman" w:cs="Times New Roman" w:hint="eastAsia"/>
          <w:color w:val="000000"/>
          <w:szCs w:val="24"/>
        </w:rPr>
        <w:t>）</w:t>
      </w:r>
    </w:p>
    <w:p w:rsidR="006B4C93" w:rsidRPr="006B4C93" w:rsidRDefault="006B4C93" w:rsidP="006B4C93">
      <w:pPr>
        <w:spacing w:line="500" w:lineRule="exact"/>
        <w:ind w:leftChars="200" w:left="400"/>
        <w:rPr>
          <w:rFonts w:ascii="Times New Roman" w:eastAsia="宋体" w:hAnsi="Times New Roman" w:cs="Times New Roman" w:hint="eastAsia"/>
          <w:bCs/>
          <w:szCs w:val="24"/>
        </w:rPr>
      </w:pPr>
      <w:r w:rsidRPr="006B4C93">
        <w:rPr>
          <w:rFonts w:ascii="Times New Roman" w:eastAsia="宋体" w:hAnsi="Times New Roman" w:cs="Times New Roman" w:hint="eastAsia"/>
          <w:bCs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461000" cy="0"/>
                <wp:effectExtent l="19050" t="20955" r="25400" b="266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3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" strokeweight="2.75pt">
                <v:stroke linestyle="thinThin"/>
              </v:line>
            </w:pict>
          </mc:Fallback>
        </mc:AlternateContent>
      </w:r>
    </w:p>
    <w:p w:rsidR="006B4C93" w:rsidRPr="006B4C93" w:rsidRDefault="006B4C93" w:rsidP="006B4C93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6B4C93">
        <w:rPr>
          <w:rFonts w:ascii="Times New Roman" w:eastAsia="DotumChe" w:hAnsi="Times New Roman" w:cs="Times New Roman"/>
          <w:szCs w:val="21"/>
        </w:rPr>
        <w:t>Editor-in-Chief: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Wei </w:t>
      </w:r>
      <w:proofErr w:type="spellStart"/>
      <w:r w:rsidRPr="006B4C93">
        <w:rPr>
          <w:rFonts w:ascii="Times New Roman" w:eastAsia="宋体" w:hAnsi="Times New Roman" w:cs="Times New Roman" w:hint="eastAsia"/>
          <w:szCs w:val="21"/>
        </w:rPr>
        <w:t>Houkai</w:t>
      </w:r>
      <w:proofErr w:type="spellEnd"/>
      <w:r w:rsidRPr="006B4C93">
        <w:rPr>
          <w:rFonts w:ascii="Times New Roman" w:eastAsia="DotumChe" w:hAnsi="Times New Roman" w:cs="Times New Roman"/>
          <w:szCs w:val="21"/>
        </w:rPr>
        <w:t xml:space="preserve">       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      </w:t>
      </w:r>
      <w:r w:rsidRPr="006B4C93">
        <w:rPr>
          <w:rFonts w:ascii="Times New Roman" w:eastAsia="DotumChe" w:hAnsi="Times New Roman" w:cs="Times New Roman"/>
          <w:szCs w:val="21"/>
        </w:rPr>
        <w:t xml:space="preserve">      </w:t>
      </w:r>
      <w:r w:rsidRPr="006B4C93">
        <w:rPr>
          <w:rFonts w:ascii="Times New Roman" w:eastAsia="DotumChe" w:hAnsi="Times New Roman" w:cs="Times New Roman" w:hint="eastAsia"/>
          <w:szCs w:val="21"/>
        </w:rPr>
        <w:t xml:space="preserve">        </w:t>
      </w:r>
      <w:r w:rsidRPr="006B4C93">
        <w:rPr>
          <w:rFonts w:ascii="Times New Roman" w:eastAsia="DotumChe" w:hAnsi="Times New Roman" w:cs="Times New Roman"/>
          <w:szCs w:val="21"/>
        </w:rPr>
        <w:t xml:space="preserve"> 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E</w:t>
      </w:r>
      <w:r w:rsidRPr="006B4C93">
        <w:rPr>
          <w:rFonts w:ascii="Times New Roman" w:eastAsia="DotumChe" w:hAnsi="Times New Roman" w:cs="Times New Roman"/>
          <w:szCs w:val="21"/>
        </w:rPr>
        <w:t>-mail: ruraleconomy@cass.org.cn</w:t>
      </w:r>
    </w:p>
    <w:p w:rsidR="006B4C93" w:rsidRPr="006B4C93" w:rsidRDefault="006B4C93" w:rsidP="006B4C93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6B4C93">
        <w:rPr>
          <w:rFonts w:ascii="Times New Roman" w:eastAsia="DotumChe" w:hAnsi="Times New Roman" w:cs="Times New Roman"/>
          <w:szCs w:val="21"/>
        </w:rPr>
        <w:t xml:space="preserve">Deputy Editor-in-Chief: 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Chen </w:t>
      </w:r>
      <w:proofErr w:type="spellStart"/>
      <w:r w:rsidRPr="006B4C93">
        <w:rPr>
          <w:rFonts w:ascii="Times New Roman" w:eastAsia="宋体" w:hAnsi="Times New Roman" w:cs="Times New Roman" w:hint="eastAsia"/>
          <w:szCs w:val="21"/>
        </w:rPr>
        <w:t>Jinsong</w:t>
      </w:r>
      <w:proofErr w:type="spellEnd"/>
      <w:r w:rsidRPr="006B4C93">
        <w:rPr>
          <w:rFonts w:ascii="Times New Roman" w:eastAsia="DotumChe" w:hAnsi="Times New Roman" w:cs="Times New Roman"/>
          <w:szCs w:val="21"/>
        </w:rPr>
        <w:t xml:space="preserve">         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            </w:t>
      </w:r>
      <w:r w:rsidRPr="006B4C93">
        <w:rPr>
          <w:rFonts w:ascii="Times New Roman" w:eastAsia="DotumChe" w:hAnsi="Times New Roman" w:cs="Times New Roman"/>
          <w:szCs w:val="21"/>
        </w:rPr>
        <w:t>Address: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B4C93">
        <w:rPr>
          <w:rFonts w:ascii="Times New Roman" w:eastAsia="DotumChe" w:hAnsi="Times New Roman" w:cs="Times New Roman"/>
          <w:szCs w:val="21"/>
        </w:rPr>
        <w:t>No.5,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 w:rsidRPr="006B4C93">
            <w:rPr>
              <w:rFonts w:ascii="Times New Roman" w:eastAsia="DotumChe" w:hAnsi="Times New Roman" w:cs="Times New Roman"/>
              <w:szCs w:val="21"/>
            </w:rPr>
            <w:t>Jianguomen</w:t>
          </w:r>
          <w:proofErr w:type="spellEnd"/>
          <w:r w:rsidRPr="006B4C93">
            <w:rPr>
              <w:rFonts w:ascii="Times New Roman" w:eastAsia="DotumChe" w:hAnsi="Times New Roman" w:cs="Times New Roman"/>
              <w:szCs w:val="21"/>
            </w:rPr>
            <w:t xml:space="preserve"> </w:t>
          </w:r>
          <w:proofErr w:type="spellStart"/>
          <w:r w:rsidRPr="006B4C93">
            <w:rPr>
              <w:rFonts w:ascii="Times New Roman" w:eastAsia="DotumChe" w:hAnsi="Times New Roman" w:cs="Times New Roman"/>
              <w:szCs w:val="21"/>
            </w:rPr>
            <w:t>Nei</w:t>
          </w:r>
          <w:proofErr w:type="spellEnd"/>
          <w:r w:rsidRPr="006B4C93">
            <w:rPr>
              <w:rFonts w:ascii="Times New Roman" w:eastAsia="DotumChe" w:hAnsi="Times New Roman" w:cs="Times New Roman"/>
              <w:szCs w:val="21"/>
            </w:rPr>
            <w:t xml:space="preserve"> Ave.</w:t>
          </w:r>
        </w:smartTag>
      </w:smartTag>
      <w:r w:rsidRPr="006B4C93">
        <w:rPr>
          <w:rFonts w:ascii="Times New Roman" w:eastAsia="DotumChe" w:hAnsi="Times New Roman" w:cs="Times New Roman"/>
          <w:szCs w:val="21"/>
        </w:rPr>
        <w:t>,</w:t>
      </w:r>
    </w:p>
    <w:p w:rsidR="006B4C93" w:rsidRPr="006B4C93" w:rsidRDefault="006B4C93" w:rsidP="006B4C93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6B4C93">
        <w:rPr>
          <w:rFonts w:ascii="Times New Roman" w:eastAsia="DotumChe" w:hAnsi="Times New Roman" w:cs="Times New Roman"/>
          <w:szCs w:val="21"/>
        </w:rPr>
        <w:t xml:space="preserve">Code No.M861                                               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  </w:t>
      </w:r>
      <w:smartTag w:uri="urn:schemas-microsoft-com:office:smarttags" w:element="City">
        <w:r w:rsidRPr="006B4C93">
          <w:rPr>
            <w:rFonts w:ascii="Times New Roman" w:eastAsia="DotumChe" w:hAnsi="Times New Roman" w:cs="Times New Roman"/>
            <w:szCs w:val="21"/>
          </w:rPr>
          <w:t>Beijing</w:t>
        </w:r>
      </w:smartTag>
      <w:r w:rsidRPr="006B4C93">
        <w:rPr>
          <w:rFonts w:ascii="Times New Roman" w:eastAsia="DotumChe" w:hAnsi="Times New Roman" w:cs="Times New Roman"/>
          <w:szCs w:val="21"/>
        </w:rPr>
        <w:t>,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B4C93">
        <w:rPr>
          <w:rFonts w:ascii="Times New Roman" w:eastAsia="DotumChe" w:hAnsi="Times New Roman" w:cs="Times New Roman"/>
          <w:szCs w:val="21"/>
        </w:rPr>
        <w:t>100732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6B4C93">
            <w:rPr>
              <w:rFonts w:ascii="Times New Roman" w:eastAsia="DotumChe" w:hAnsi="Times New Roman" w:cs="Times New Roman"/>
              <w:szCs w:val="21"/>
            </w:rPr>
            <w:t>China</w:t>
          </w:r>
        </w:smartTag>
      </w:smartTag>
    </w:p>
    <w:p w:rsidR="006B4C93" w:rsidRPr="006B4C93" w:rsidRDefault="006B4C93" w:rsidP="006B4C93">
      <w:pPr>
        <w:spacing w:line="360" w:lineRule="exact"/>
        <w:rPr>
          <w:rFonts w:ascii="Times New Roman" w:eastAsia="宋体" w:hAnsi="Times New Roman" w:cs="Times New Roman" w:hint="eastAsia"/>
          <w:szCs w:val="21"/>
        </w:rPr>
      </w:pPr>
      <w:r w:rsidRPr="006B4C93">
        <w:rPr>
          <w:rFonts w:ascii="Times New Roman" w:eastAsia="DotumChe" w:hAnsi="Times New Roman" w:cs="Times New Roman"/>
          <w:szCs w:val="21"/>
        </w:rPr>
        <w:t>Publisher: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B4C93">
        <w:rPr>
          <w:rFonts w:ascii="Times New Roman" w:eastAsia="DotumChe" w:hAnsi="Times New Roman" w:cs="Times New Roman"/>
          <w:szCs w:val="21"/>
        </w:rPr>
        <w:t xml:space="preserve">Chinese Rural Economy Publishing House      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6B4C93">
        <w:rPr>
          <w:rFonts w:ascii="Times New Roman" w:eastAsia="DotumChe" w:hAnsi="Times New Roman" w:cs="Times New Roman"/>
          <w:szCs w:val="21"/>
        </w:rPr>
        <w:t>Overseas Distributor: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B4C93">
            <w:rPr>
              <w:rFonts w:ascii="Times New Roman" w:eastAsia="DotumChe" w:hAnsi="Times New Roman" w:cs="Times New Roman"/>
              <w:szCs w:val="21"/>
            </w:rPr>
            <w:t>China</w:t>
          </w:r>
        </w:smartTag>
      </w:smartTag>
      <w:r w:rsidRPr="006B4C93">
        <w:rPr>
          <w:rFonts w:ascii="Times New Roman" w:eastAsia="DotumChe" w:hAnsi="Times New Roman" w:cs="Times New Roman"/>
          <w:szCs w:val="21"/>
        </w:rPr>
        <w:t xml:space="preserve"> International</w:t>
      </w:r>
    </w:p>
    <w:p w:rsidR="006B4C93" w:rsidRPr="006B4C93" w:rsidRDefault="006B4C93" w:rsidP="006B4C93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6B4C93">
        <w:rPr>
          <w:rFonts w:ascii="Times New Roman" w:eastAsia="DotumChe" w:hAnsi="Times New Roman" w:cs="Times New Roman"/>
          <w:szCs w:val="21"/>
        </w:rPr>
        <w:t>Telephone: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B4C93">
        <w:rPr>
          <w:rFonts w:ascii="Times New Roman" w:eastAsia="DotumChe" w:hAnsi="Times New Roman" w:cs="Times New Roman"/>
          <w:szCs w:val="21"/>
        </w:rPr>
        <w:t>0086-10-85195649                                        Book Trading Corporation</w:t>
      </w:r>
    </w:p>
    <w:p w:rsidR="006B4C93" w:rsidRPr="006B4C93" w:rsidRDefault="006B4C93" w:rsidP="006B4C93">
      <w:pPr>
        <w:spacing w:line="360" w:lineRule="exact"/>
        <w:rPr>
          <w:rFonts w:ascii="Times New Roman" w:eastAsia="DotumChe" w:hAnsi="Times New Roman" w:cs="Times New Roman"/>
          <w:szCs w:val="21"/>
        </w:rPr>
      </w:pPr>
      <w:r w:rsidRPr="006B4C93">
        <w:rPr>
          <w:rFonts w:ascii="Times New Roman" w:eastAsia="DotumChe" w:hAnsi="Times New Roman" w:cs="Times New Roman"/>
          <w:szCs w:val="21"/>
        </w:rPr>
        <w:t>Fax:</w:t>
      </w:r>
      <w:r w:rsidRPr="006B4C93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B4C93">
        <w:rPr>
          <w:rFonts w:ascii="Times New Roman" w:eastAsia="DotumChe" w:hAnsi="Times New Roman" w:cs="Times New Roman"/>
          <w:szCs w:val="21"/>
        </w:rPr>
        <w:t>0086-10-65137559                                          (</w:t>
      </w:r>
      <w:proofErr w:type="spellStart"/>
      <w:smartTag w:uri="urn:schemas-microsoft-com:office:smarttags" w:element="address">
        <w:smartTag w:uri="urn:schemas-microsoft-com:office:smarttags" w:element="Street">
          <w:r w:rsidRPr="006B4C93">
            <w:rPr>
              <w:rFonts w:ascii="Times New Roman" w:eastAsia="DotumChe" w:hAnsi="Times New Roman" w:cs="Times New Roman"/>
              <w:szCs w:val="21"/>
            </w:rPr>
            <w:t>P.O.Box</w:t>
          </w:r>
          <w:proofErr w:type="spellEnd"/>
          <w:r w:rsidRPr="006B4C93">
            <w:rPr>
              <w:rFonts w:ascii="Times New Roman" w:eastAsia="DotumChe" w:hAnsi="Times New Roman" w:cs="Times New Roman"/>
              <w:szCs w:val="21"/>
            </w:rPr>
            <w:t xml:space="preserve"> 399</w:t>
          </w:r>
        </w:smartTag>
        <w:r w:rsidRPr="006B4C93">
          <w:rPr>
            <w:rFonts w:ascii="Times New Roman" w:eastAsia="DotumChe" w:hAnsi="Times New Roman" w:cs="Times New Roman"/>
            <w:szCs w:val="21"/>
          </w:rPr>
          <w:t>,</w:t>
        </w:r>
        <w:r w:rsidRPr="006B4C93">
          <w:rPr>
            <w:rFonts w:ascii="Times New Roman" w:eastAsia="宋体" w:hAnsi="Times New Roman" w:cs="Times New Roman" w:hint="eastAsia"/>
            <w:szCs w:val="21"/>
          </w:rPr>
          <w:t xml:space="preserve"> </w:t>
        </w:r>
        <w:smartTag w:uri="urn:schemas-microsoft-com:office:smarttags" w:element="City">
          <w:r w:rsidRPr="006B4C93">
            <w:rPr>
              <w:rFonts w:ascii="Times New Roman" w:eastAsia="DotumChe" w:hAnsi="Times New Roman" w:cs="Times New Roman"/>
              <w:szCs w:val="21"/>
            </w:rPr>
            <w:t>Beijing</w:t>
          </w:r>
        </w:smartTag>
        <w:r w:rsidRPr="006B4C93">
          <w:rPr>
            <w:rFonts w:ascii="Times New Roman" w:eastAsia="DotumChe" w:hAnsi="Times New Roman" w:cs="Times New Roman"/>
            <w:szCs w:val="21"/>
          </w:rPr>
          <w:t xml:space="preserve">, </w:t>
        </w:r>
        <w:smartTag w:uri="urn:schemas-microsoft-com:office:smarttags" w:element="country-region">
          <w:r w:rsidRPr="006B4C93">
            <w:rPr>
              <w:rFonts w:ascii="Times New Roman" w:eastAsia="DotumChe" w:hAnsi="Times New Roman" w:cs="Times New Roman"/>
              <w:szCs w:val="21"/>
            </w:rPr>
            <w:t>China</w:t>
          </w:r>
        </w:smartTag>
      </w:smartTag>
      <w:r w:rsidRPr="006B4C93">
        <w:rPr>
          <w:rFonts w:ascii="Times New Roman" w:eastAsia="DotumChe" w:hAnsi="Times New Roman" w:cs="Times New Roman"/>
          <w:szCs w:val="21"/>
        </w:rPr>
        <w:t>)</w:t>
      </w:r>
    </w:p>
    <w:p w:rsidR="006B4C93" w:rsidRPr="006B4C93" w:rsidRDefault="006B4C93" w:rsidP="006B4C93"/>
    <w:sectPr w:rsidR="006B4C93" w:rsidRPr="006B4C93" w:rsidSect="005F390A">
      <w:pgSz w:w="11906" w:h="16838" w:code="9"/>
      <w:pgMar w:top="2155" w:right="1605" w:bottom="2268" w:left="1644" w:header="1701" w:footer="1814" w:gutter="0"/>
      <w:cols w:space="425"/>
      <w:docGrid w:type="linesAndChars" w:linePitch="314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93"/>
    <w:rsid w:val="005F390A"/>
    <w:rsid w:val="006B4C93"/>
    <w:rsid w:val="00C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C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4C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C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4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1532</Characters>
  <Application>Microsoft Office Word</Application>
  <DocSecurity>0</DocSecurity>
  <Lines>12</Lines>
  <Paragraphs>3</Paragraphs>
  <ScaleCrop>false</ScaleCrop>
  <Company>ITianKong.Com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2017-04-12T07:30:00Z</dcterms:created>
  <dcterms:modified xsi:type="dcterms:W3CDTF">2017-04-12T07:35:00Z</dcterms:modified>
</cp:coreProperties>
</file>